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1A" w:rsidRPr="00775225" w:rsidRDefault="00AE2519" w:rsidP="00BF551A">
      <w:pPr>
        <w:spacing w:line="240" w:lineRule="auto"/>
        <w:contextualSpacing/>
        <w:jc w:val="right"/>
        <w:rPr>
          <w:rFonts w:ascii="HelveticaNeueLT Pro 55 Roman" w:hAnsi="HelveticaNeueLT Pro 55 Roman" w:cs="Arial"/>
          <w:sz w:val="24"/>
          <w:szCs w:val="24"/>
        </w:rPr>
      </w:pPr>
      <w:r w:rsidRPr="00775225">
        <w:rPr>
          <w:rFonts w:ascii="HelveticaNeueLT Pro 55 Roman" w:hAnsi="HelveticaNeueLT Pro 55 Roman" w:cs="Arial"/>
          <w:noProof/>
          <w:sz w:val="24"/>
          <w:szCs w:val="24"/>
          <w:lang w:eastAsia="fr-FR"/>
        </w:rPr>
        <w:drawing>
          <wp:anchor distT="0" distB="0" distL="114300" distR="114300" simplePos="0" relativeHeight="251659264" behindDoc="1" locked="0" layoutInCell="1" allowOverlap="1">
            <wp:simplePos x="0" y="0"/>
            <wp:positionH relativeFrom="margin">
              <wp:posOffset>-1962122</wp:posOffset>
            </wp:positionH>
            <wp:positionV relativeFrom="margin">
              <wp:posOffset>-1885757</wp:posOffset>
            </wp:positionV>
            <wp:extent cx="7566494" cy="2894275"/>
            <wp:effectExtent l="19050" t="0" r="0" b="0"/>
            <wp:wrapNone/>
            <wp:docPr id="2" name="Image 1" descr="C:\Users\CPCA\Desktop\zzz\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CA\Desktop\zzz\Entete.jpg"/>
                    <pic:cNvPicPr>
                      <a:picLocks noChangeAspect="1" noChangeArrowheads="1"/>
                    </pic:cNvPicPr>
                  </pic:nvPicPr>
                  <pic:blipFill>
                    <a:blip r:embed="rId7" cstate="print"/>
                    <a:srcRect/>
                    <a:stretch>
                      <a:fillRect/>
                    </a:stretch>
                  </pic:blipFill>
                  <pic:spPr bwMode="auto">
                    <a:xfrm>
                      <a:off x="0" y="0"/>
                      <a:ext cx="7566494" cy="2894275"/>
                    </a:xfrm>
                    <a:prstGeom prst="rect">
                      <a:avLst/>
                    </a:prstGeom>
                    <a:noFill/>
                    <a:ln w="9525">
                      <a:noFill/>
                      <a:miter lim="800000"/>
                      <a:headEnd/>
                      <a:tailEnd/>
                    </a:ln>
                  </pic:spPr>
                </pic:pic>
              </a:graphicData>
            </a:graphic>
          </wp:anchor>
        </w:drawing>
      </w:r>
    </w:p>
    <w:p w:rsidR="00BF551A" w:rsidRPr="00775225" w:rsidRDefault="00BF551A" w:rsidP="0010494D">
      <w:pPr>
        <w:spacing w:line="240" w:lineRule="auto"/>
        <w:contextualSpacing/>
        <w:jc w:val="center"/>
        <w:rPr>
          <w:rFonts w:ascii="HelveticaNeueLT Pro 55 Roman" w:hAnsi="HelveticaNeueLT Pro 55 Roman" w:cs="Arial"/>
          <w:b/>
          <w:sz w:val="32"/>
          <w:szCs w:val="32"/>
        </w:rPr>
      </w:pPr>
    </w:p>
    <w:p w:rsidR="003176F8" w:rsidRPr="00775225" w:rsidRDefault="003176F8" w:rsidP="0010494D">
      <w:pPr>
        <w:spacing w:line="240" w:lineRule="auto"/>
        <w:contextualSpacing/>
        <w:jc w:val="center"/>
        <w:rPr>
          <w:rFonts w:ascii="HelveticaNeueLT Pro 55 Roman" w:hAnsi="HelveticaNeueLT Pro 55 Roman" w:cs="Arial"/>
          <w:b/>
          <w:sz w:val="32"/>
          <w:szCs w:val="32"/>
        </w:rPr>
      </w:pPr>
    </w:p>
    <w:p w:rsidR="003176F8" w:rsidRPr="00775225" w:rsidRDefault="003176F8" w:rsidP="0010494D">
      <w:pPr>
        <w:spacing w:line="240" w:lineRule="auto"/>
        <w:contextualSpacing/>
        <w:jc w:val="center"/>
        <w:rPr>
          <w:rFonts w:ascii="HelveticaNeueLT Pro 55 Roman" w:hAnsi="HelveticaNeueLT Pro 55 Roman" w:cs="Arial"/>
          <w:b/>
          <w:sz w:val="32"/>
          <w:szCs w:val="32"/>
        </w:rPr>
      </w:pPr>
    </w:p>
    <w:p w:rsidR="009C3BDC" w:rsidRPr="00775225" w:rsidRDefault="00335299" w:rsidP="00335299">
      <w:pPr>
        <w:jc w:val="center"/>
        <w:rPr>
          <w:rFonts w:ascii="HelveticaNeueLT Pro 55 Roman" w:hAnsi="HelveticaNeueLT Pro 55 Roman" w:cs="Arial"/>
          <w:b/>
          <w:color w:val="7F7F7F" w:themeColor="text1" w:themeTint="80"/>
          <w:sz w:val="32"/>
          <w:szCs w:val="32"/>
        </w:rPr>
      </w:pPr>
      <w:r w:rsidRPr="00775225">
        <w:rPr>
          <w:rFonts w:ascii="HelveticaNeueLT Pro 55 Roman" w:hAnsi="HelveticaNeueLT Pro 55 Roman" w:cs="Arial"/>
          <w:b/>
          <w:color w:val="7F7F7F" w:themeColor="text1" w:themeTint="80"/>
          <w:sz w:val="32"/>
          <w:szCs w:val="32"/>
        </w:rPr>
        <w:t>Communiqué de presse</w:t>
      </w:r>
    </w:p>
    <w:p w:rsidR="00335299" w:rsidRPr="00775225" w:rsidRDefault="00335299" w:rsidP="008D06AD">
      <w:pPr>
        <w:jc w:val="right"/>
        <w:rPr>
          <w:rFonts w:ascii="HelveticaNeueLT Pro 55 Roman" w:hAnsi="HelveticaNeueLT Pro 55 Roman" w:cs="Arial"/>
          <w:sz w:val="20"/>
          <w:szCs w:val="32"/>
        </w:rPr>
      </w:pPr>
      <w:r w:rsidRPr="00775225">
        <w:rPr>
          <w:rFonts w:ascii="HelveticaNeueLT Pro 55 Roman" w:hAnsi="HelveticaNeueLT Pro 55 Roman" w:cs="Arial"/>
          <w:sz w:val="20"/>
          <w:szCs w:val="32"/>
        </w:rPr>
        <w:t>22 septembre 2015</w:t>
      </w:r>
    </w:p>
    <w:p w:rsidR="002D28F2" w:rsidRPr="00775225" w:rsidRDefault="00ED0F0E" w:rsidP="00ED0F0E">
      <w:pPr>
        <w:jc w:val="center"/>
        <w:rPr>
          <w:rFonts w:ascii="HelveticaNeueLT Pro 55 Roman" w:eastAsia="Times New Roman" w:hAnsi="HelveticaNeueLT Pro 55 Roman" w:cs="Arial"/>
          <w:sz w:val="17"/>
          <w:szCs w:val="17"/>
          <w:lang w:eastAsia="fr-FR"/>
        </w:rPr>
      </w:pPr>
      <w:r w:rsidRPr="00775225">
        <w:rPr>
          <w:rFonts w:ascii="HelveticaNeueLT Pro 55 Roman" w:eastAsia="Times New Roman" w:hAnsi="HelveticaNeueLT Pro 55 Roman" w:cs="Arial"/>
          <w:b/>
          <w:sz w:val="28"/>
          <w:szCs w:val="17"/>
          <w:lang w:eastAsia="fr-FR"/>
        </w:rPr>
        <w:t xml:space="preserve">Financement des associations </w:t>
      </w:r>
      <w:r w:rsidR="0018506F" w:rsidRPr="00775225">
        <w:rPr>
          <w:rFonts w:ascii="HelveticaNeueLT Pro 55 Roman" w:eastAsia="Times New Roman" w:hAnsi="HelveticaNeueLT Pro 55 Roman" w:cs="Arial"/>
          <w:b/>
          <w:sz w:val="28"/>
          <w:szCs w:val="17"/>
          <w:lang w:eastAsia="fr-FR"/>
        </w:rPr>
        <w:t>:</w:t>
      </w:r>
      <w:r w:rsidRPr="00775225">
        <w:rPr>
          <w:rFonts w:ascii="HelveticaNeueLT Pro 55 Roman" w:eastAsia="Times New Roman" w:hAnsi="HelveticaNeueLT Pro 55 Roman" w:cs="Arial"/>
          <w:b/>
          <w:sz w:val="28"/>
          <w:szCs w:val="17"/>
          <w:lang w:eastAsia="fr-FR"/>
        </w:rPr>
        <w:t xml:space="preserve"> les pouvoirs publics devront privilégier la subvention !</w:t>
      </w:r>
    </w:p>
    <w:p w:rsidR="00775225" w:rsidRDefault="00775225" w:rsidP="003F43B7">
      <w:pPr>
        <w:rPr>
          <w:rFonts w:ascii="HelveticaNeueLT Pro 55 Roman" w:eastAsia="Times New Roman" w:hAnsi="HelveticaNeueLT Pro 55 Roman" w:cs="Arial"/>
          <w:sz w:val="17"/>
          <w:szCs w:val="17"/>
          <w:lang w:eastAsia="fr-FR"/>
        </w:rPr>
      </w:pPr>
    </w:p>
    <w:p w:rsidR="003F43B7" w:rsidRPr="00775225" w:rsidRDefault="00335299" w:rsidP="003F43B7">
      <w:pPr>
        <w:rPr>
          <w:rFonts w:ascii="HelveticaNeueLT Pro 55 Roman" w:eastAsia="Times New Roman" w:hAnsi="HelveticaNeueLT Pro 55 Roman" w:cs="Arial"/>
          <w:sz w:val="17"/>
          <w:szCs w:val="17"/>
          <w:lang w:eastAsia="fr-FR"/>
        </w:rPr>
      </w:pPr>
      <w:r w:rsidRPr="00775225">
        <w:rPr>
          <w:rFonts w:ascii="HelveticaNeueLT Pro 55 Roman" w:eastAsia="Times New Roman" w:hAnsi="HelveticaNeueLT Pro 55 Roman" w:cs="Arial"/>
          <w:sz w:val="17"/>
          <w:szCs w:val="17"/>
          <w:lang w:eastAsia="fr-FR"/>
        </w:rPr>
        <w:t xml:space="preserve">Le Mouvement associatif se félicite de la parution de la circulaire du Premier Ministre portant sur les relations entre associations et </w:t>
      </w:r>
      <w:r w:rsidR="00176F03" w:rsidRPr="00775225">
        <w:rPr>
          <w:rFonts w:ascii="HelveticaNeueLT Pro 55 Roman" w:eastAsia="Times New Roman" w:hAnsi="HelveticaNeueLT Pro 55 Roman" w:cs="Arial"/>
          <w:sz w:val="17"/>
          <w:szCs w:val="17"/>
          <w:lang w:eastAsia="fr-FR"/>
        </w:rPr>
        <w:t>pouvoirs</w:t>
      </w:r>
      <w:r w:rsidRPr="00775225">
        <w:rPr>
          <w:rFonts w:ascii="HelveticaNeueLT Pro 55 Roman" w:eastAsia="Times New Roman" w:hAnsi="HelveticaNeueLT Pro 55 Roman" w:cs="Arial"/>
          <w:sz w:val="17"/>
          <w:szCs w:val="17"/>
          <w:lang w:eastAsia="fr-FR"/>
        </w:rPr>
        <w:t xml:space="preserve"> publics, publiée ce </w:t>
      </w:r>
      <w:r w:rsidR="003445DF" w:rsidRPr="00775225">
        <w:rPr>
          <w:rFonts w:ascii="HelveticaNeueLT Pro 55 Roman" w:eastAsia="Times New Roman" w:hAnsi="HelveticaNeueLT Pro 55 Roman" w:cs="Arial"/>
          <w:sz w:val="17"/>
          <w:szCs w:val="17"/>
          <w:lang w:eastAsia="fr-FR"/>
        </w:rPr>
        <w:t>XXXX</w:t>
      </w:r>
      <w:r w:rsidRPr="00775225">
        <w:rPr>
          <w:rFonts w:ascii="HelveticaNeueLT Pro 55 Roman" w:eastAsia="Times New Roman" w:hAnsi="HelveticaNeueLT Pro 55 Roman" w:cs="Arial"/>
          <w:sz w:val="17"/>
          <w:szCs w:val="17"/>
          <w:lang w:eastAsia="fr-FR"/>
        </w:rPr>
        <w:t xml:space="preserve"> septembre</w:t>
      </w:r>
      <w:r w:rsidR="00FF4F51" w:rsidRPr="00775225">
        <w:rPr>
          <w:rFonts w:ascii="HelveticaNeueLT Pro 55 Roman" w:eastAsia="Times New Roman" w:hAnsi="HelveticaNeueLT Pro 55 Roman" w:cs="Arial"/>
          <w:sz w:val="17"/>
          <w:szCs w:val="17"/>
          <w:lang w:eastAsia="fr-FR"/>
        </w:rPr>
        <w:t xml:space="preserve"> 2015.</w:t>
      </w:r>
      <w:r w:rsidR="00EF4ADB" w:rsidRPr="00775225">
        <w:rPr>
          <w:rFonts w:ascii="HelveticaNeueLT Pro 55 Roman" w:eastAsia="Times New Roman" w:hAnsi="HelveticaNeueLT Pro 55 Roman" w:cs="Arial"/>
          <w:sz w:val="17"/>
          <w:szCs w:val="17"/>
          <w:lang w:eastAsia="fr-FR"/>
        </w:rPr>
        <w:t xml:space="preserve"> </w:t>
      </w:r>
      <w:r w:rsidR="003F43B7" w:rsidRPr="00775225">
        <w:rPr>
          <w:rFonts w:ascii="HelveticaNeueLT Pro 55 Roman" w:eastAsia="Times New Roman" w:hAnsi="HelveticaNeueLT Pro 55 Roman" w:cs="Arial"/>
          <w:sz w:val="17"/>
          <w:szCs w:val="17"/>
          <w:lang w:eastAsia="fr-FR"/>
        </w:rPr>
        <w:t>Alors que le développement d</w:t>
      </w:r>
      <w:r w:rsidR="003445DF" w:rsidRPr="00775225">
        <w:rPr>
          <w:rFonts w:ascii="HelveticaNeueLT Pro 55 Roman" w:eastAsia="Times New Roman" w:hAnsi="HelveticaNeueLT Pro 55 Roman" w:cs="Arial"/>
          <w:sz w:val="17"/>
          <w:szCs w:val="17"/>
          <w:lang w:eastAsia="fr-FR"/>
        </w:rPr>
        <w:t xml:space="preserve">es marchés publics fragilise les associations </w:t>
      </w:r>
      <w:r w:rsidR="00005851" w:rsidRPr="00775225">
        <w:rPr>
          <w:rFonts w:ascii="HelveticaNeueLT Pro 55 Roman" w:eastAsia="Times New Roman" w:hAnsi="HelveticaNeueLT Pro 55 Roman" w:cs="Arial"/>
          <w:sz w:val="17"/>
          <w:szCs w:val="17"/>
          <w:lang w:eastAsia="fr-FR"/>
        </w:rPr>
        <w:t>(mise en concurrence, assèchem</w:t>
      </w:r>
      <w:r w:rsidR="00094624" w:rsidRPr="00775225">
        <w:rPr>
          <w:rFonts w:ascii="HelveticaNeueLT Pro 55 Roman" w:eastAsia="Times New Roman" w:hAnsi="HelveticaNeueLT Pro 55 Roman" w:cs="Arial"/>
          <w:sz w:val="17"/>
          <w:szCs w:val="17"/>
          <w:lang w:eastAsia="fr-FR"/>
        </w:rPr>
        <w:t>ent des innovations</w:t>
      </w:r>
      <w:r w:rsidR="00854796" w:rsidRPr="00775225">
        <w:rPr>
          <w:rFonts w:ascii="HelveticaNeueLT Pro 55 Roman" w:eastAsia="Times New Roman" w:hAnsi="HelveticaNeueLT Pro 55 Roman" w:cs="Arial"/>
          <w:sz w:val="17"/>
          <w:szCs w:val="17"/>
          <w:lang w:eastAsia="fr-FR"/>
        </w:rPr>
        <w:t>,...</w:t>
      </w:r>
      <w:r w:rsidR="00094624" w:rsidRPr="00775225">
        <w:rPr>
          <w:rFonts w:ascii="HelveticaNeueLT Pro 55 Roman" w:eastAsia="Times New Roman" w:hAnsi="HelveticaNeueLT Pro 55 Roman" w:cs="Arial"/>
          <w:sz w:val="17"/>
          <w:szCs w:val="17"/>
          <w:lang w:eastAsia="fr-FR"/>
        </w:rPr>
        <w:t>)</w:t>
      </w:r>
      <w:r w:rsidR="003F43B7" w:rsidRPr="00775225">
        <w:rPr>
          <w:rFonts w:ascii="HelveticaNeueLT Pro 55 Roman" w:eastAsia="Times New Roman" w:hAnsi="HelveticaNeueLT Pro 55 Roman" w:cs="Arial"/>
          <w:sz w:val="17"/>
          <w:szCs w:val="17"/>
          <w:lang w:eastAsia="fr-FR"/>
        </w:rPr>
        <w:t xml:space="preserve">, la circulaire </w:t>
      </w:r>
      <w:r w:rsidR="00FF4F51" w:rsidRPr="00775225">
        <w:rPr>
          <w:rFonts w:ascii="HelveticaNeueLT Pro 55 Roman" w:eastAsia="Times New Roman" w:hAnsi="HelveticaNeueLT Pro 55 Roman" w:cs="Arial"/>
          <w:sz w:val="17"/>
          <w:szCs w:val="17"/>
          <w:lang w:eastAsia="fr-FR"/>
        </w:rPr>
        <w:t>incite les act</w:t>
      </w:r>
      <w:r w:rsidR="00FA4035" w:rsidRPr="00775225">
        <w:rPr>
          <w:rFonts w:ascii="HelveticaNeueLT Pro 55 Roman" w:eastAsia="Times New Roman" w:hAnsi="HelveticaNeueLT Pro 55 Roman" w:cs="Arial"/>
          <w:sz w:val="17"/>
          <w:szCs w:val="17"/>
          <w:lang w:eastAsia="fr-FR"/>
        </w:rPr>
        <w:t xml:space="preserve">eurs publics à opter pour </w:t>
      </w:r>
      <w:r w:rsidR="00094624" w:rsidRPr="00775225">
        <w:rPr>
          <w:rFonts w:ascii="HelveticaNeueLT Pro 55 Roman" w:eastAsia="Times New Roman" w:hAnsi="HelveticaNeueLT Pro 55 Roman" w:cs="Arial"/>
          <w:sz w:val="17"/>
          <w:szCs w:val="17"/>
          <w:lang w:eastAsia="fr-FR"/>
        </w:rPr>
        <w:t>la subvention</w:t>
      </w:r>
      <w:r w:rsidR="00005851" w:rsidRPr="00775225">
        <w:rPr>
          <w:rFonts w:ascii="HelveticaNeueLT Pro 55 Roman" w:eastAsia="Times New Roman" w:hAnsi="HelveticaNeueLT Pro 55 Roman" w:cs="Arial"/>
          <w:sz w:val="17"/>
          <w:szCs w:val="17"/>
          <w:lang w:eastAsia="fr-FR"/>
        </w:rPr>
        <w:t>, facteur de</w:t>
      </w:r>
      <w:r w:rsidR="00FF4F51" w:rsidRPr="00775225">
        <w:rPr>
          <w:rFonts w:ascii="HelveticaNeueLT Pro 55 Roman" w:eastAsia="Times New Roman" w:hAnsi="HelveticaNeueLT Pro 55 Roman" w:cs="Arial"/>
          <w:sz w:val="17"/>
          <w:szCs w:val="17"/>
          <w:lang w:eastAsia="fr-FR"/>
        </w:rPr>
        <w:t xml:space="preserve"> créativité associative</w:t>
      </w:r>
      <w:r w:rsidR="00005851" w:rsidRPr="00775225">
        <w:rPr>
          <w:rFonts w:ascii="HelveticaNeueLT Pro 55 Roman" w:eastAsia="Times New Roman" w:hAnsi="HelveticaNeueLT Pro 55 Roman" w:cs="Arial"/>
          <w:sz w:val="17"/>
          <w:szCs w:val="17"/>
          <w:lang w:eastAsia="fr-FR"/>
        </w:rPr>
        <w:t xml:space="preserve">, </w:t>
      </w:r>
      <w:r w:rsidR="00273B61" w:rsidRPr="00775225">
        <w:rPr>
          <w:rFonts w:ascii="HelveticaNeueLT Pro 55 Roman" w:eastAsia="Times New Roman" w:hAnsi="HelveticaNeueLT Pro 55 Roman" w:cs="Arial"/>
          <w:sz w:val="17"/>
          <w:szCs w:val="17"/>
          <w:lang w:eastAsia="fr-FR"/>
        </w:rPr>
        <w:t>et sécurise juridiquement ses modalités d'attribution.</w:t>
      </w:r>
    </w:p>
    <w:p w:rsidR="00FA5405" w:rsidRPr="00775225" w:rsidRDefault="00005851" w:rsidP="00AB40D8">
      <w:pPr>
        <w:rPr>
          <w:rFonts w:ascii="HelveticaNeueLT Pro 55 Roman" w:eastAsia="Times New Roman" w:hAnsi="HelveticaNeueLT Pro 55 Roman" w:cs="Arial"/>
          <w:sz w:val="17"/>
          <w:szCs w:val="17"/>
          <w:lang w:eastAsia="fr-FR"/>
        </w:rPr>
      </w:pPr>
      <w:r w:rsidRPr="00775225">
        <w:rPr>
          <w:rFonts w:ascii="HelveticaNeueLT Pro 55 Roman" w:eastAsia="Times New Roman" w:hAnsi="HelveticaNeueLT Pro 55 Roman" w:cs="Arial"/>
          <w:sz w:val="17"/>
          <w:szCs w:val="17"/>
          <w:lang w:eastAsia="fr-FR"/>
        </w:rPr>
        <w:t>S'inscrivant dans la continuité de</w:t>
      </w:r>
      <w:r w:rsidR="002D28F2" w:rsidRPr="00775225">
        <w:rPr>
          <w:rFonts w:ascii="HelveticaNeueLT Pro 55 Roman" w:eastAsia="Times New Roman" w:hAnsi="HelveticaNeueLT Pro 55 Roman" w:cs="Arial"/>
          <w:sz w:val="17"/>
          <w:szCs w:val="17"/>
          <w:lang w:eastAsia="fr-FR"/>
        </w:rPr>
        <w:t xml:space="preserve"> la définition législative de la subvention contenue dans la loi ESS de juillet 2014, </w:t>
      </w:r>
      <w:r w:rsidRPr="00775225">
        <w:rPr>
          <w:rFonts w:ascii="HelveticaNeueLT Pro 55 Roman" w:eastAsia="Times New Roman" w:hAnsi="HelveticaNeueLT Pro 55 Roman" w:cs="Arial"/>
          <w:sz w:val="17"/>
          <w:szCs w:val="17"/>
          <w:lang w:eastAsia="fr-FR"/>
        </w:rPr>
        <w:t>la circulaire</w:t>
      </w:r>
      <w:r w:rsidR="00FA5405" w:rsidRPr="00775225">
        <w:rPr>
          <w:rFonts w:ascii="HelveticaNeueLT Pro 55 Roman" w:eastAsia="Times New Roman" w:hAnsi="HelveticaNeueLT Pro 55 Roman" w:cs="Arial"/>
          <w:sz w:val="17"/>
          <w:szCs w:val="17"/>
          <w:lang w:eastAsia="fr-FR"/>
        </w:rPr>
        <w:t xml:space="preserve"> : </w:t>
      </w:r>
    </w:p>
    <w:p w:rsidR="00FA5405" w:rsidRPr="00775225" w:rsidRDefault="00FA5405" w:rsidP="00FA5405">
      <w:pPr>
        <w:pStyle w:val="Paragraphedeliste"/>
        <w:numPr>
          <w:ilvl w:val="0"/>
          <w:numId w:val="42"/>
        </w:numPr>
        <w:rPr>
          <w:rFonts w:ascii="HelveticaNeueLT Pro 55 Roman" w:eastAsia="Times New Roman" w:hAnsi="HelveticaNeueLT Pro 55 Roman" w:cs="Arial"/>
          <w:sz w:val="17"/>
          <w:szCs w:val="17"/>
          <w:lang w:eastAsia="fr-FR"/>
        </w:rPr>
      </w:pPr>
      <w:r w:rsidRPr="00775225">
        <w:rPr>
          <w:rFonts w:ascii="HelveticaNeueLT Pro 55 Roman" w:eastAsia="Times New Roman" w:hAnsi="HelveticaNeueLT Pro 55 Roman" w:cs="Arial"/>
          <w:sz w:val="17"/>
          <w:szCs w:val="17"/>
          <w:lang w:eastAsia="fr-FR"/>
        </w:rPr>
        <w:t xml:space="preserve">propose </w:t>
      </w:r>
      <w:r w:rsidR="003F43B7" w:rsidRPr="00775225">
        <w:rPr>
          <w:rFonts w:ascii="HelveticaNeueLT Pro 55 Roman" w:eastAsia="Times New Roman" w:hAnsi="HelveticaNeueLT Pro 55 Roman" w:cs="Arial"/>
          <w:sz w:val="17"/>
          <w:szCs w:val="17"/>
          <w:lang w:eastAsia="fr-FR"/>
        </w:rPr>
        <w:t>des modèles de conventions p</w:t>
      </w:r>
      <w:r w:rsidR="009468A7" w:rsidRPr="00775225">
        <w:rPr>
          <w:rFonts w:ascii="HelveticaNeueLT Pro 55 Roman" w:eastAsia="Times New Roman" w:hAnsi="HelveticaNeueLT Pro 55 Roman" w:cs="Arial"/>
          <w:sz w:val="17"/>
          <w:szCs w:val="17"/>
          <w:lang w:eastAsia="fr-FR"/>
        </w:rPr>
        <w:t>l</w:t>
      </w:r>
      <w:r w:rsidR="00AB40D8" w:rsidRPr="00775225">
        <w:rPr>
          <w:rFonts w:ascii="HelveticaNeueLT Pro 55 Roman" w:eastAsia="Times New Roman" w:hAnsi="HelveticaNeueLT Pro 55 Roman" w:cs="Arial"/>
          <w:sz w:val="17"/>
          <w:szCs w:val="17"/>
          <w:lang w:eastAsia="fr-FR"/>
        </w:rPr>
        <w:t>us a</w:t>
      </w:r>
      <w:r w:rsidR="00317C31" w:rsidRPr="00775225">
        <w:rPr>
          <w:rFonts w:ascii="HelveticaNeueLT Pro 55 Roman" w:eastAsia="Times New Roman" w:hAnsi="HelveticaNeueLT Pro 55 Roman" w:cs="Arial"/>
          <w:sz w:val="17"/>
          <w:szCs w:val="17"/>
          <w:lang w:eastAsia="fr-FR"/>
        </w:rPr>
        <w:t>dapté</w:t>
      </w:r>
      <w:r w:rsidR="003F43B7" w:rsidRPr="00775225">
        <w:rPr>
          <w:rFonts w:ascii="HelveticaNeueLT Pro 55 Roman" w:eastAsia="Times New Roman" w:hAnsi="HelveticaNeueLT Pro 55 Roman" w:cs="Arial"/>
          <w:sz w:val="17"/>
          <w:szCs w:val="17"/>
          <w:lang w:eastAsia="fr-FR"/>
        </w:rPr>
        <w:t>s</w:t>
      </w:r>
      <w:r w:rsidR="00317C31" w:rsidRPr="00775225">
        <w:rPr>
          <w:rFonts w:ascii="HelveticaNeueLT Pro 55 Roman" w:eastAsia="Times New Roman" w:hAnsi="HelveticaNeueLT Pro 55 Roman" w:cs="Arial"/>
          <w:sz w:val="17"/>
          <w:szCs w:val="17"/>
          <w:lang w:eastAsia="fr-FR"/>
        </w:rPr>
        <w:t xml:space="preserve"> au soutien des</w:t>
      </w:r>
      <w:r w:rsidR="002D28F2" w:rsidRPr="00775225">
        <w:rPr>
          <w:rFonts w:ascii="HelveticaNeueLT Pro 55 Roman" w:eastAsia="Times New Roman" w:hAnsi="HelveticaNeueLT Pro 55 Roman" w:cs="Arial"/>
          <w:sz w:val="17"/>
          <w:szCs w:val="17"/>
          <w:lang w:eastAsia="fr-FR"/>
        </w:rPr>
        <w:t xml:space="preserve"> initiatives associatives</w:t>
      </w:r>
      <w:r w:rsidR="00317C31" w:rsidRPr="00775225">
        <w:rPr>
          <w:rFonts w:ascii="HelveticaNeueLT Pro 55 Roman" w:eastAsia="Times New Roman" w:hAnsi="HelveticaNeueLT Pro 55 Roman" w:cs="Arial"/>
          <w:sz w:val="17"/>
          <w:szCs w:val="17"/>
          <w:lang w:eastAsia="fr-FR"/>
        </w:rPr>
        <w:t xml:space="preserve"> portées par l</w:t>
      </w:r>
      <w:r w:rsidR="00DA3627" w:rsidRPr="00775225">
        <w:rPr>
          <w:rFonts w:ascii="HelveticaNeueLT Pro 55 Roman" w:eastAsia="Times New Roman" w:hAnsi="HelveticaNeueLT Pro 55 Roman" w:cs="Arial"/>
          <w:sz w:val="17"/>
          <w:szCs w:val="17"/>
          <w:lang w:eastAsia="fr-FR"/>
        </w:rPr>
        <w:t>es citoyens</w:t>
      </w:r>
      <w:r w:rsidR="00FA4035" w:rsidRPr="00775225">
        <w:rPr>
          <w:rFonts w:ascii="HelveticaNeueLT Pro 55 Roman" w:eastAsia="Times New Roman" w:hAnsi="HelveticaNeueLT Pro 55 Roman" w:cs="Arial"/>
          <w:sz w:val="17"/>
          <w:szCs w:val="17"/>
          <w:lang w:eastAsia="fr-FR"/>
        </w:rPr>
        <w:t>,</w:t>
      </w:r>
      <w:r w:rsidRPr="00775225">
        <w:rPr>
          <w:rFonts w:ascii="HelveticaNeueLT Pro 55 Roman" w:eastAsia="Times New Roman" w:hAnsi="HelveticaNeueLT Pro 55 Roman" w:cs="Arial"/>
          <w:sz w:val="17"/>
          <w:szCs w:val="17"/>
          <w:lang w:eastAsia="fr-FR"/>
        </w:rPr>
        <w:t xml:space="preserve">  dont </w:t>
      </w:r>
      <w:r w:rsidR="00005851" w:rsidRPr="00775225">
        <w:rPr>
          <w:rFonts w:ascii="HelveticaNeueLT Pro 55 Roman" w:eastAsia="Times New Roman" w:hAnsi="HelveticaNeueLT Pro 55 Roman" w:cs="Arial"/>
          <w:sz w:val="17"/>
          <w:szCs w:val="17"/>
          <w:lang w:eastAsia="fr-FR"/>
        </w:rPr>
        <w:t xml:space="preserve">une </w:t>
      </w:r>
      <w:r w:rsidR="009468A7" w:rsidRPr="00775225">
        <w:rPr>
          <w:rFonts w:ascii="HelveticaNeueLT Pro 55 Roman" w:eastAsia="Times New Roman" w:hAnsi="HelveticaNeueLT Pro 55 Roman" w:cs="Arial"/>
          <w:sz w:val="17"/>
          <w:szCs w:val="17"/>
          <w:lang w:eastAsia="fr-FR"/>
        </w:rPr>
        <w:t xml:space="preserve">version </w:t>
      </w:r>
      <w:r w:rsidR="00AB40D8" w:rsidRPr="00775225">
        <w:rPr>
          <w:rFonts w:ascii="HelveticaNeueLT Pro 55 Roman" w:eastAsia="Times New Roman" w:hAnsi="HelveticaNeueLT Pro 55 Roman" w:cs="Arial"/>
          <w:sz w:val="17"/>
          <w:szCs w:val="17"/>
          <w:lang w:eastAsia="fr-FR"/>
        </w:rPr>
        <w:t>spécifique allégé</w:t>
      </w:r>
      <w:r w:rsidR="00FA4035" w:rsidRPr="00775225">
        <w:rPr>
          <w:rFonts w:ascii="HelveticaNeueLT Pro 55 Roman" w:eastAsia="Times New Roman" w:hAnsi="HelveticaNeueLT Pro 55 Roman" w:cs="Arial"/>
          <w:sz w:val="17"/>
          <w:szCs w:val="17"/>
          <w:lang w:eastAsia="fr-FR"/>
        </w:rPr>
        <w:t>e</w:t>
      </w:r>
      <w:r w:rsidR="00005851" w:rsidRPr="00775225">
        <w:rPr>
          <w:rFonts w:ascii="HelveticaNeueLT Pro 55 Roman" w:eastAsia="Times New Roman" w:hAnsi="HelveticaNeueLT Pro 55 Roman" w:cs="Arial"/>
          <w:sz w:val="17"/>
          <w:szCs w:val="17"/>
          <w:lang w:eastAsia="fr-FR"/>
        </w:rPr>
        <w:t xml:space="preserve"> </w:t>
      </w:r>
      <w:r w:rsidR="00164B9B" w:rsidRPr="00775225">
        <w:rPr>
          <w:rFonts w:ascii="HelveticaNeueLT Pro 55 Roman" w:eastAsia="Times New Roman" w:hAnsi="HelveticaNeueLT Pro 55 Roman" w:cs="Arial"/>
          <w:sz w:val="17"/>
          <w:szCs w:val="17"/>
          <w:lang w:eastAsia="fr-FR"/>
        </w:rPr>
        <w:t>pour les</w:t>
      </w:r>
      <w:r w:rsidR="00005851" w:rsidRPr="00775225">
        <w:rPr>
          <w:rFonts w:ascii="HelveticaNeueLT Pro 55 Roman" w:eastAsia="Times New Roman" w:hAnsi="HelveticaNeueLT Pro 55 Roman" w:cs="Arial"/>
          <w:sz w:val="17"/>
          <w:szCs w:val="17"/>
          <w:lang w:eastAsia="fr-FR"/>
        </w:rPr>
        <w:t xml:space="preserve"> </w:t>
      </w:r>
      <w:r w:rsidR="00AB40D8" w:rsidRPr="00775225">
        <w:rPr>
          <w:rFonts w:ascii="HelveticaNeueLT Pro 55 Roman" w:eastAsia="Times New Roman" w:hAnsi="HelveticaNeueLT Pro 55 Roman" w:cs="Arial"/>
          <w:sz w:val="17"/>
          <w:szCs w:val="17"/>
          <w:lang w:eastAsia="fr-FR"/>
        </w:rPr>
        <w:t>petites associations</w:t>
      </w:r>
      <w:r w:rsidR="009468A7" w:rsidRPr="00775225">
        <w:rPr>
          <w:rFonts w:ascii="HelveticaNeueLT Pro 55 Roman" w:eastAsia="Times New Roman" w:hAnsi="HelveticaNeueLT Pro 55 Roman" w:cs="Arial"/>
          <w:sz w:val="17"/>
          <w:szCs w:val="17"/>
          <w:lang w:eastAsia="fr-FR"/>
        </w:rPr>
        <w:t>.</w:t>
      </w:r>
      <w:r w:rsidR="000F3517" w:rsidRPr="00775225">
        <w:rPr>
          <w:rFonts w:ascii="HelveticaNeueLT Pro 55 Roman" w:eastAsia="Times New Roman" w:hAnsi="HelveticaNeueLT Pro 55 Roman" w:cs="Arial"/>
          <w:sz w:val="17"/>
          <w:szCs w:val="17"/>
          <w:lang w:eastAsia="fr-FR"/>
        </w:rPr>
        <w:t xml:space="preserve"> </w:t>
      </w:r>
    </w:p>
    <w:p w:rsidR="00AB40D8" w:rsidRPr="00775225" w:rsidRDefault="00FA5405" w:rsidP="00FA5405">
      <w:pPr>
        <w:pStyle w:val="Paragraphedeliste"/>
        <w:numPr>
          <w:ilvl w:val="0"/>
          <w:numId w:val="42"/>
        </w:numPr>
        <w:rPr>
          <w:rFonts w:ascii="HelveticaNeueLT Pro 55 Roman" w:eastAsia="Times New Roman" w:hAnsi="HelveticaNeueLT Pro 55 Roman" w:cs="Arial"/>
          <w:sz w:val="17"/>
          <w:szCs w:val="17"/>
          <w:lang w:eastAsia="fr-FR"/>
        </w:rPr>
      </w:pPr>
      <w:r w:rsidRPr="00775225">
        <w:rPr>
          <w:rFonts w:ascii="HelveticaNeueLT Pro 55 Roman" w:eastAsia="Times New Roman" w:hAnsi="HelveticaNeueLT Pro 55 Roman" w:cs="Arial"/>
          <w:sz w:val="17"/>
          <w:szCs w:val="17"/>
          <w:lang w:eastAsia="fr-FR"/>
        </w:rPr>
        <w:t>tient compte des</w:t>
      </w:r>
      <w:r w:rsidR="00AB40D8" w:rsidRPr="00775225">
        <w:rPr>
          <w:rFonts w:ascii="HelveticaNeueLT Pro 55 Roman" w:eastAsia="Times New Roman" w:hAnsi="HelveticaNeueLT Pro 55 Roman" w:cs="Arial"/>
          <w:sz w:val="17"/>
          <w:szCs w:val="17"/>
          <w:lang w:eastAsia="fr-FR"/>
        </w:rPr>
        <w:t xml:space="preserve"> spécificités économiques des associations</w:t>
      </w:r>
      <w:r w:rsidR="009468A7" w:rsidRPr="00775225">
        <w:rPr>
          <w:rFonts w:ascii="HelveticaNeueLT Pro 55 Roman" w:eastAsia="Times New Roman" w:hAnsi="HelveticaNeueLT Pro 55 Roman" w:cs="Arial"/>
          <w:sz w:val="17"/>
          <w:szCs w:val="17"/>
          <w:lang w:eastAsia="fr-FR"/>
        </w:rPr>
        <w:t>,</w:t>
      </w:r>
      <w:r w:rsidR="00AB40D8" w:rsidRPr="00775225">
        <w:rPr>
          <w:rFonts w:ascii="HelveticaNeueLT Pro 55 Roman" w:eastAsia="Times New Roman" w:hAnsi="HelveticaNeueLT Pro 55 Roman" w:cs="Arial"/>
          <w:sz w:val="17"/>
          <w:szCs w:val="17"/>
          <w:lang w:eastAsia="fr-FR"/>
        </w:rPr>
        <w:t xml:space="preserve"> en leur permettant de réaliser des excédents de gestion. </w:t>
      </w:r>
    </w:p>
    <w:p w:rsidR="00AB40D8" w:rsidRPr="00775225" w:rsidRDefault="00AB40D8" w:rsidP="001B25FD">
      <w:pPr>
        <w:rPr>
          <w:rFonts w:ascii="HelveticaNeueLT Pro 55 Roman" w:eastAsia="Times New Roman" w:hAnsi="HelveticaNeueLT Pro 55 Roman" w:cs="Arial"/>
          <w:sz w:val="17"/>
          <w:szCs w:val="17"/>
          <w:lang w:eastAsia="fr-FR"/>
        </w:rPr>
      </w:pPr>
      <w:r w:rsidRPr="00775225">
        <w:rPr>
          <w:rFonts w:ascii="HelveticaNeueLT Pro 55 Roman" w:eastAsia="Times New Roman" w:hAnsi="HelveticaNeueLT Pro 55 Roman" w:cs="Arial"/>
          <w:sz w:val="17"/>
          <w:szCs w:val="17"/>
          <w:lang w:eastAsia="fr-FR"/>
        </w:rPr>
        <w:t xml:space="preserve">Conçu comme le premier acte de mise en œuvre de la charte des engagements réciproques entre l’Etat, les collectivités locales et les associations, ce texte constitue donc une étape importante dans l’émergence de modalités nouvelles de </w:t>
      </w:r>
      <w:proofErr w:type="spellStart"/>
      <w:r w:rsidRPr="00775225">
        <w:rPr>
          <w:rFonts w:ascii="HelveticaNeueLT Pro 55 Roman" w:eastAsia="Times New Roman" w:hAnsi="HelveticaNeueLT Pro 55 Roman" w:cs="Arial"/>
          <w:sz w:val="17"/>
          <w:szCs w:val="17"/>
          <w:lang w:eastAsia="fr-FR"/>
        </w:rPr>
        <w:t>co</w:t>
      </w:r>
      <w:proofErr w:type="spellEnd"/>
      <w:r w:rsidRPr="00775225">
        <w:rPr>
          <w:rFonts w:ascii="HelveticaNeueLT Pro 55 Roman" w:eastAsia="Times New Roman" w:hAnsi="HelveticaNeueLT Pro 55 Roman" w:cs="Arial"/>
          <w:sz w:val="17"/>
          <w:szCs w:val="17"/>
          <w:lang w:eastAsia="fr-FR"/>
        </w:rPr>
        <w:t xml:space="preserve">-construction voire de </w:t>
      </w:r>
      <w:proofErr w:type="spellStart"/>
      <w:r w:rsidRPr="00775225">
        <w:rPr>
          <w:rFonts w:ascii="HelveticaNeueLT Pro 55 Roman" w:eastAsia="Times New Roman" w:hAnsi="HelveticaNeueLT Pro 55 Roman" w:cs="Arial"/>
          <w:sz w:val="17"/>
          <w:szCs w:val="17"/>
          <w:lang w:eastAsia="fr-FR"/>
        </w:rPr>
        <w:t>co-production</w:t>
      </w:r>
      <w:proofErr w:type="spellEnd"/>
      <w:r w:rsidRPr="00775225">
        <w:rPr>
          <w:rFonts w:ascii="HelveticaNeueLT Pro 55 Roman" w:eastAsia="Times New Roman" w:hAnsi="HelveticaNeueLT Pro 55 Roman" w:cs="Arial"/>
          <w:sz w:val="17"/>
          <w:szCs w:val="17"/>
          <w:lang w:eastAsia="fr-FR"/>
        </w:rPr>
        <w:t xml:space="preserve"> des politiques publiques avec les associations</w:t>
      </w:r>
      <w:r w:rsidR="009468A7" w:rsidRPr="00775225">
        <w:rPr>
          <w:rFonts w:ascii="HelveticaNeueLT Pro 55 Roman" w:eastAsia="Times New Roman" w:hAnsi="HelveticaNeueLT Pro 55 Roman" w:cs="Arial"/>
          <w:sz w:val="17"/>
          <w:szCs w:val="17"/>
          <w:lang w:eastAsia="fr-FR"/>
        </w:rPr>
        <w:t>. Il</w:t>
      </w:r>
      <w:r w:rsidRPr="00775225">
        <w:rPr>
          <w:rFonts w:ascii="HelveticaNeueLT Pro 55 Roman" w:eastAsia="Times New Roman" w:hAnsi="HelveticaNeueLT Pro 55 Roman" w:cs="Arial"/>
          <w:sz w:val="17"/>
          <w:szCs w:val="17"/>
          <w:lang w:eastAsia="fr-FR"/>
        </w:rPr>
        <w:t xml:space="preserve"> </w:t>
      </w:r>
      <w:r w:rsidR="00005851" w:rsidRPr="00775225">
        <w:rPr>
          <w:rFonts w:ascii="HelveticaNeueLT Pro 55 Roman" w:eastAsia="Times New Roman" w:hAnsi="HelveticaNeueLT Pro 55 Roman" w:cs="Arial"/>
          <w:sz w:val="17"/>
          <w:szCs w:val="17"/>
          <w:lang w:eastAsia="fr-FR"/>
        </w:rPr>
        <w:t>contribue à redonner</w:t>
      </w:r>
      <w:r w:rsidR="00FA63A2" w:rsidRPr="00775225">
        <w:rPr>
          <w:rFonts w:ascii="HelveticaNeueLT Pro 55 Roman" w:eastAsia="Times New Roman" w:hAnsi="HelveticaNeueLT Pro 55 Roman" w:cs="Arial"/>
          <w:sz w:val="17"/>
          <w:szCs w:val="17"/>
          <w:lang w:eastAsia="fr-FR"/>
        </w:rPr>
        <w:t xml:space="preserve"> </w:t>
      </w:r>
      <w:r w:rsidRPr="00775225">
        <w:rPr>
          <w:rFonts w:ascii="HelveticaNeueLT Pro 55 Roman" w:eastAsia="Times New Roman" w:hAnsi="HelveticaNeueLT Pro 55 Roman" w:cs="Arial"/>
          <w:sz w:val="17"/>
          <w:szCs w:val="17"/>
          <w:lang w:eastAsia="fr-FR"/>
        </w:rPr>
        <w:t xml:space="preserve">du </w:t>
      </w:r>
      <w:r w:rsidR="00BB0B9C" w:rsidRPr="00775225">
        <w:rPr>
          <w:rFonts w:ascii="HelveticaNeueLT Pro 55 Roman" w:eastAsia="Times New Roman" w:hAnsi="HelveticaNeueLT Pro 55 Roman" w:cs="Arial"/>
          <w:sz w:val="17"/>
          <w:szCs w:val="17"/>
          <w:lang w:eastAsia="fr-FR"/>
        </w:rPr>
        <w:t>pouvoir d’agir aux citoyens dans la construction de réponses aux besoins sociaux.</w:t>
      </w:r>
      <w:r w:rsidRPr="00775225">
        <w:rPr>
          <w:rFonts w:ascii="HelveticaNeueLT Pro 55 Roman" w:eastAsia="Times New Roman" w:hAnsi="HelveticaNeueLT Pro 55 Roman" w:cs="Arial"/>
          <w:sz w:val="17"/>
          <w:szCs w:val="17"/>
          <w:lang w:eastAsia="fr-FR"/>
        </w:rPr>
        <w:t xml:space="preserve"> </w:t>
      </w:r>
    </w:p>
    <w:p w:rsidR="00AB40D8" w:rsidRDefault="00BB0B9C" w:rsidP="00AB40D8">
      <w:pPr>
        <w:rPr>
          <w:rFonts w:ascii="HelveticaNeueLT Pro 55 Roman" w:eastAsia="Times New Roman" w:hAnsi="HelveticaNeueLT Pro 55 Roman" w:cs="Arial"/>
          <w:sz w:val="17"/>
          <w:szCs w:val="17"/>
          <w:lang w:eastAsia="fr-FR"/>
        </w:rPr>
      </w:pPr>
      <w:r w:rsidRPr="00775225">
        <w:rPr>
          <w:rFonts w:ascii="HelveticaNeueLT Pro 55 Roman" w:eastAsia="Times New Roman" w:hAnsi="HelveticaNeueLT Pro 55 Roman" w:cs="Arial"/>
          <w:sz w:val="17"/>
          <w:szCs w:val="17"/>
          <w:lang w:eastAsia="fr-FR"/>
        </w:rPr>
        <w:t>Selon Nadia Bellaoui, Préside</w:t>
      </w:r>
      <w:r w:rsidR="00FA63A2" w:rsidRPr="00775225">
        <w:rPr>
          <w:rFonts w:ascii="HelveticaNeueLT Pro 55 Roman" w:eastAsia="Times New Roman" w:hAnsi="HelveticaNeueLT Pro 55 Roman" w:cs="Arial"/>
          <w:sz w:val="17"/>
          <w:szCs w:val="17"/>
          <w:lang w:eastAsia="fr-FR"/>
        </w:rPr>
        <w:t>nte du Mouvement associatif, </w:t>
      </w:r>
      <w:r w:rsidR="00FA4035" w:rsidRPr="00775225">
        <w:rPr>
          <w:rFonts w:ascii="HelveticaNeueLT Pro 55 Roman" w:eastAsia="Times New Roman" w:hAnsi="HelveticaNeueLT Pro 55 Roman" w:cs="Arial"/>
          <w:i/>
          <w:sz w:val="17"/>
          <w:szCs w:val="17"/>
          <w:lang w:eastAsia="fr-FR"/>
        </w:rPr>
        <w:t>«</w:t>
      </w:r>
      <w:r w:rsidR="00FA63A2" w:rsidRPr="00775225">
        <w:rPr>
          <w:rFonts w:ascii="HelveticaNeueLT Pro 55 Roman" w:eastAsia="Times New Roman" w:hAnsi="HelveticaNeueLT Pro 55 Roman" w:cs="Arial"/>
          <w:i/>
          <w:sz w:val="17"/>
          <w:szCs w:val="17"/>
          <w:lang w:eastAsia="fr-FR"/>
        </w:rPr>
        <w:t>d</w:t>
      </w:r>
      <w:r w:rsidRPr="00775225">
        <w:rPr>
          <w:rFonts w:ascii="HelveticaNeueLT Pro 55 Roman" w:eastAsia="Times New Roman" w:hAnsi="HelveticaNeueLT Pro 55 Roman" w:cs="Arial"/>
          <w:i/>
          <w:sz w:val="17"/>
          <w:szCs w:val="17"/>
          <w:lang w:eastAsia="fr-FR"/>
        </w:rPr>
        <w:t>ans un contexte de contrainte</w:t>
      </w:r>
      <w:r w:rsidR="00005851" w:rsidRPr="00775225">
        <w:rPr>
          <w:rFonts w:ascii="HelveticaNeueLT Pro 55 Roman" w:eastAsia="Times New Roman" w:hAnsi="HelveticaNeueLT Pro 55 Roman" w:cs="Arial"/>
          <w:i/>
          <w:sz w:val="17"/>
          <w:szCs w:val="17"/>
          <w:lang w:eastAsia="fr-FR"/>
        </w:rPr>
        <w:t xml:space="preserve">s budgétaires fortes, la circulaire </w:t>
      </w:r>
      <w:r w:rsidR="001F7D48" w:rsidRPr="00775225">
        <w:rPr>
          <w:rFonts w:ascii="HelveticaNeueLT Pro 55 Roman" w:eastAsia="Times New Roman" w:hAnsi="HelveticaNeueLT Pro 55 Roman" w:cs="Arial"/>
          <w:i/>
          <w:sz w:val="17"/>
          <w:szCs w:val="17"/>
          <w:lang w:eastAsia="fr-FR"/>
        </w:rPr>
        <w:t>incite</w:t>
      </w:r>
      <w:r w:rsidRPr="00775225">
        <w:rPr>
          <w:rFonts w:ascii="HelveticaNeueLT Pro 55 Roman" w:eastAsia="Times New Roman" w:hAnsi="HelveticaNeueLT Pro 55 Roman" w:cs="Arial"/>
          <w:i/>
          <w:sz w:val="17"/>
          <w:szCs w:val="17"/>
          <w:lang w:eastAsia="fr-FR"/>
        </w:rPr>
        <w:t xml:space="preserve"> les acteurs publics à privilégier une dépense publique efficace </w:t>
      </w:r>
      <w:r w:rsidR="00802F8C" w:rsidRPr="00775225">
        <w:rPr>
          <w:rFonts w:ascii="HelveticaNeueLT Pro 55 Roman" w:eastAsia="Times New Roman" w:hAnsi="HelveticaNeueLT Pro 55 Roman" w:cs="Arial"/>
          <w:i/>
          <w:sz w:val="17"/>
          <w:szCs w:val="17"/>
          <w:lang w:eastAsia="fr-FR"/>
        </w:rPr>
        <w:t>qui</w:t>
      </w:r>
      <w:r w:rsidR="001F7D48" w:rsidRPr="00775225">
        <w:rPr>
          <w:rFonts w:ascii="HelveticaNeueLT Pro 55 Roman" w:eastAsia="Times New Roman" w:hAnsi="HelveticaNeueLT Pro 55 Roman" w:cs="Arial"/>
          <w:i/>
          <w:sz w:val="17"/>
          <w:szCs w:val="17"/>
          <w:lang w:eastAsia="fr-FR"/>
        </w:rPr>
        <w:t xml:space="preserve"> s’appuie </w:t>
      </w:r>
      <w:r w:rsidRPr="00775225">
        <w:rPr>
          <w:rFonts w:ascii="HelveticaNeueLT Pro 55 Roman" w:eastAsia="Times New Roman" w:hAnsi="HelveticaNeueLT Pro 55 Roman" w:cs="Arial"/>
          <w:i/>
          <w:sz w:val="17"/>
          <w:szCs w:val="17"/>
          <w:lang w:eastAsia="fr-FR"/>
        </w:rPr>
        <w:t xml:space="preserve">sur l’expertise </w:t>
      </w:r>
      <w:r w:rsidR="000F2628" w:rsidRPr="00775225">
        <w:rPr>
          <w:rFonts w:ascii="HelveticaNeueLT Pro 55 Roman" w:eastAsia="Times New Roman" w:hAnsi="HelveticaNeueLT Pro 55 Roman" w:cs="Arial"/>
          <w:i/>
          <w:sz w:val="17"/>
          <w:szCs w:val="17"/>
          <w:lang w:eastAsia="fr-FR"/>
        </w:rPr>
        <w:t xml:space="preserve">et la mobilisation </w:t>
      </w:r>
      <w:r w:rsidRPr="00775225">
        <w:rPr>
          <w:rFonts w:ascii="HelveticaNeueLT Pro 55 Roman" w:eastAsia="Times New Roman" w:hAnsi="HelveticaNeueLT Pro 55 Roman" w:cs="Arial"/>
          <w:i/>
          <w:sz w:val="17"/>
          <w:szCs w:val="17"/>
          <w:lang w:eastAsia="fr-FR"/>
        </w:rPr>
        <w:t>citoyen</w:t>
      </w:r>
      <w:r w:rsidR="00AB40D8" w:rsidRPr="00775225">
        <w:rPr>
          <w:rFonts w:ascii="HelveticaNeueLT Pro 55 Roman" w:eastAsia="Times New Roman" w:hAnsi="HelveticaNeueLT Pro 55 Roman" w:cs="Arial"/>
          <w:i/>
          <w:sz w:val="17"/>
          <w:szCs w:val="17"/>
          <w:lang w:eastAsia="fr-FR"/>
        </w:rPr>
        <w:t>ne</w:t>
      </w:r>
      <w:r w:rsidR="000F2628" w:rsidRPr="00775225">
        <w:rPr>
          <w:rFonts w:ascii="HelveticaNeueLT Pro 55 Roman" w:eastAsia="Times New Roman" w:hAnsi="HelveticaNeueLT Pro 55 Roman" w:cs="Arial"/>
          <w:i/>
          <w:sz w:val="17"/>
          <w:szCs w:val="17"/>
          <w:lang w:eastAsia="fr-FR"/>
        </w:rPr>
        <w:t>s</w:t>
      </w:r>
      <w:r w:rsidR="00AB40D8" w:rsidRPr="00775225">
        <w:rPr>
          <w:rFonts w:ascii="HelveticaNeueLT Pro 55 Roman" w:eastAsia="Times New Roman" w:hAnsi="HelveticaNeueLT Pro 55 Roman" w:cs="Arial"/>
          <w:i/>
          <w:sz w:val="17"/>
          <w:szCs w:val="17"/>
          <w:lang w:eastAsia="fr-FR"/>
        </w:rPr>
        <w:t>. </w:t>
      </w:r>
      <w:r w:rsidR="00FA63A2" w:rsidRPr="00775225">
        <w:rPr>
          <w:rFonts w:ascii="HelveticaNeueLT Pro 55 Roman" w:eastAsia="Times New Roman" w:hAnsi="HelveticaNeueLT Pro 55 Roman" w:cs="Arial"/>
          <w:i/>
          <w:sz w:val="17"/>
          <w:szCs w:val="17"/>
          <w:lang w:eastAsia="fr-FR"/>
        </w:rPr>
        <w:t xml:space="preserve">Il est donc </w:t>
      </w:r>
      <w:r w:rsidR="000F2628" w:rsidRPr="00775225">
        <w:rPr>
          <w:rFonts w:ascii="HelveticaNeueLT Pro 55 Roman" w:eastAsia="Times New Roman" w:hAnsi="HelveticaNeueLT Pro 55 Roman" w:cs="Arial"/>
          <w:i/>
          <w:sz w:val="17"/>
          <w:szCs w:val="17"/>
          <w:lang w:eastAsia="fr-FR"/>
        </w:rPr>
        <w:t xml:space="preserve">essentiel </w:t>
      </w:r>
      <w:r w:rsidR="00FA63A2" w:rsidRPr="00775225">
        <w:rPr>
          <w:rFonts w:ascii="HelveticaNeueLT Pro 55 Roman" w:eastAsia="Times New Roman" w:hAnsi="HelveticaNeueLT Pro 55 Roman" w:cs="Arial"/>
          <w:i/>
          <w:sz w:val="17"/>
          <w:szCs w:val="17"/>
          <w:lang w:eastAsia="fr-FR"/>
        </w:rPr>
        <w:t xml:space="preserve">que </w:t>
      </w:r>
      <w:r w:rsidR="00802F8C" w:rsidRPr="00775225">
        <w:rPr>
          <w:rFonts w:ascii="HelveticaNeueLT Pro 55 Roman" w:eastAsia="Times New Roman" w:hAnsi="HelveticaNeueLT Pro 55 Roman" w:cs="Arial"/>
          <w:i/>
          <w:sz w:val="17"/>
          <w:szCs w:val="17"/>
          <w:lang w:eastAsia="fr-FR"/>
        </w:rPr>
        <w:t>les collectivités territoriales comme les service</w:t>
      </w:r>
      <w:r w:rsidR="000F3517" w:rsidRPr="00775225">
        <w:rPr>
          <w:rFonts w:ascii="HelveticaNeueLT Pro 55 Roman" w:eastAsia="Times New Roman" w:hAnsi="HelveticaNeueLT Pro 55 Roman" w:cs="Arial"/>
          <w:i/>
          <w:sz w:val="17"/>
          <w:szCs w:val="17"/>
          <w:lang w:eastAsia="fr-FR"/>
        </w:rPr>
        <w:t>s</w:t>
      </w:r>
      <w:r w:rsidR="00802F8C" w:rsidRPr="00775225">
        <w:rPr>
          <w:rFonts w:ascii="HelveticaNeueLT Pro 55 Roman" w:eastAsia="Times New Roman" w:hAnsi="HelveticaNeueLT Pro 55 Roman" w:cs="Arial"/>
          <w:i/>
          <w:sz w:val="17"/>
          <w:szCs w:val="17"/>
          <w:lang w:eastAsia="fr-FR"/>
        </w:rPr>
        <w:t xml:space="preserve"> de l’Etat</w:t>
      </w:r>
      <w:r w:rsidR="00AB40D8" w:rsidRPr="00775225">
        <w:rPr>
          <w:rFonts w:ascii="HelveticaNeueLT Pro 55 Roman" w:eastAsia="Times New Roman" w:hAnsi="HelveticaNeueLT Pro 55 Roman" w:cs="Arial"/>
          <w:i/>
          <w:sz w:val="17"/>
          <w:szCs w:val="17"/>
          <w:lang w:eastAsia="fr-FR"/>
        </w:rPr>
        <w:t xml:space="preserve"> </w:t>
      </w:r>
      <w:r w:rsidR="00FA63A2" w:rsidRPr="00775225">
        <w:rPr>
          <w:rFonts w:ascii="HelveticaNeueLT Pro 55 Roman" w:eastAsia="Times New Roman" w:hAnsi="HelveticaNeueLT Pro 55 Roman" w:cs="Arial"/>
          <w:i/>
          <w:sz w:val="17"/>
          <w:szCs w:val="17"/>
          <w:lang w:eastAsia="fr-FR"/>
        </w:rPr>
        <w:t>s’en saisissent</w:t>
      </w:r>
      <w:r w:rsidR="000F2628" w:rsidRPr="00775225">
        <w:rPr>
          <w:rFonts w:ascii="HelveticaNeueLT Pro 55 Roman" w:eastAsia="Times New Roman" w:hAnsi="HelveticaNeueLT Pro 55 Roman" w:cs="Arial"/>
          <w:i/>
          <w:sz w:val="17"/>
          <w:szCs w:val="17"/>
          <w:lang w:eastAsia="fr-FR"/>
        </w:rPr>
        <w:t xml:space="preserve"> pour servir l’intérêt général</w:t>
      </w:r>
      <w:r w:rsidR="00FA63A2" w:rsidRPr="00775225">
        <w:rPr>
          <w:rFonts w:ascii="HelveticaNeueLT Pro 55 Roman" w:eastAsia="Times New Roman" w:hAnsi="HelveticaNeueLT Pro 55 Roman" w:cs="Arial"/>
          <w:i/>
          <w:sz w:val="17"/>
          <w:szCs w:val="17"/>
          <w:lang w:eastAsia="fr-FR"/>
        </w:rPr>
        <w:t>.</w:t>
      </w:r>
      <w:r w:rsidR="00FA63A2" w:rsidRPr="00775225">
        <w:rPr>
          <w:rFonts w:ascii="HelveticaNeueLT Pro 55 Roman" w:eastAsia="Times New Roman" w:hAnsi="HelveticaNeueLT Pro 55 Roman" w:cs="Arial"/>
          <w:sz w:val="17"/>
          <w:szCs w:val="17"/>
          <w:lang w:eastAsia="fr-FR"/>
        </w:rPr>
        <w:t> »</w:t>
      </w:r>
    </w:p>
    <w:p w:rsidR="00775225" w:rsidRPr="00775225" w:rsidRDefault="00775225" w:rsidP="00AB40D8">
      <w:pPr>
        <w:rPr>
          <w:rFonts w:ascii="HelveticaNeueLT Pro 55 Roman" w:eastAsia="Times New Roman" w:hAnsi="HelveticaNeueLT Pro 55 Roman" w:cs="Arial"/>
          <w:sz w:val="17"/>
          <w:szCs w:val="17"/>
          <w:lang w:eastAsia="fr-FR"/>
        </w:rPr>
      </w:pPr>
    </w:p>
    <w:p w:rsidR="00317C31" w:rsidRPr="00775225" w:rsidRDefault="00317C31" w:rsidP="00335299">
      <w:pPr>
        <w:spacing w:after="0" w:line="240" w:lineRule="auto"/>
        <w:jc w:val="left"/>
        <w:rPr>
          <w:rFonts w:ascii="HelveticaNeueLT Pro 55 Roman" w:eastAsia="Times New Roman" w:hAnsi="HelveticaNeueLT Pro 55 Roman" w:cs="Arial"/>
          <w:b/>
          <w:sz w:val="17"/>
          <w:szCs w:val="17"/>
          <w:lang w:eastAsia="fr-FR"/>
        </w:rPr>
      </w:pPr>
    </w:p>
    <w:p w:rsidR="00317C31" w:rsidRPr="00775225" w:rsidRDefault="00317C31" w:rsidP="00335299">
      <w:pPr>
        <w:spacing w:after="0" w:line="240" w:lineRule="auto"/>
        <w:jc w:val="left"/>
        <w:rPr>
          <w:rFonts w:ascii="HelveticaNeueLT Pro 55 Roman" w:eastAsia="Times New Roman" w:hAnsi="HelveticaNeueLT Pro 55 Roman" w:cs="Arial"/>
          <w:b/>
          <w:sz w:val="17"/>
          <w:szCs w:val="17"/>
          <w:lang w:eastAsia="fr-FR"/>
        </w:rPr>
      </w:pPr>
    </w:p>
    <w:p w:rsidR="00335299" w:rsidRPr="00775225" w:rsidRDefault="00335299" w:rsidP="00335299">
      <w:pPr>
        <w:spacing w:after="0" w:line="240" w:lineRule="auto"/>
        <w:jc w:val="left"/>
        <w:rPr>
          <w:rFonts w:ascii="HelveticaNeueLT Pro 55 Roman" w:eastAsia="Times New Roman" w:hAnsi="HelveticaNeueLT Pro 55 Roman" w:cs="Arial"/>
          <w:b/>
          <w:sz w:val="17"/>
          <w:szCs w:val="17"/>
          <w:lang w:eastAsia="fr-FR"/>
        </w:rPr>
      </w:pPr>
      <w:r w:rsidRPr="00775225">
        <w:rPr>
          <w:rFonts w:ascii="HelveticaNeueLT Pro 55 Roman" w:eastAsia="Times New Roman" w:hAnsi="HelveticaNeueLT Pro 55 Roman" w:cs="Arial"/>
          <w:b/>
          <w:sz w:val="17"/>
          <w:szCs w:val="17"/>
          <w:lang w:eastAsia="fr-FR"/>
        </w:rPr>
        <w:t>A propos du Mouvement Associatif</w:t>
      </w:r>
    </w:p>
    <w:p w:rsidR="00335299" w:rsidRPr="00775225" w:rsidRDefault="00335299" w:rsidP="00335299">
      <w:pPr>
        <w:spacing w:after="0" w:line="240" w:lineRule="auto"/>
        <w:jc w:val="left"/>
        <w:rPr>
          <w:rFonts w:ascii="HelveticaNeueLT Pro 55 Roman" w:eastAsia="Times New Roman" w:hAnsi="HelveticaNeueLT Pro 55 Roman" w:cs="Arial"/>
          <w:sz w:val="17"/>
          <w:szCs w:val="17"/>
          <w:lang w:eastAsia="fr-FR"/>
        </w:rPr>
      </w:pPr>
      <w:r w:rsidRPr="00775225">
        <w:rPr>
          <w:rFonts w:ascii="HelveticaNeueLT Pro 55 Roman" w:eastAsia="Times New Roman" w:hAnsi="HelveticaNeueLT Pro 55 Roman" w:cs="Arial"/>
          <w:sz w:val="17"/>
          <w:szCs w:val="17"/>
          <w:lang w:eastAsia="fr-FR"/>
        </w:rPr>
        <w:t>Porte - voix de la dynamique associative, Le Mouvement associatif réunit plus de 600 000 associations (sur 1,3 millions d’associations  répertoriées en France), réunies au sein d’une vingtaine d’organisations thématiques.  Son ambition est de favoriser le développement d’une force associative utile et créative.  Le Mouvement associatif intervient sur quatre grands axes de réflexion et d’action : le bénévolat &amp; le volontariat, l’économie, le dialogue civil  et l’emploi</w:t>
      </w:r>
    </w:p>
    <w:p w:rsidR="00335299" w:rsidRPr="00775225" w:rsidRDefault="00335299" w:rsidP="001B25FD">
      <w:pPr>
        <w:rPr>
          <w:rFonts w:ascii="HelveticaNeueLT Pro 55 Roman" w:hAnsi="HelveticaNeueLT Pro 55 Roman"/>
        </w:rPr>
      </w:pPr>
    </w:p>
    <w:sectPr w:rsidR="00335299" w:rsidRPr="00775225" w:rsidSect="00B8409E">
      <w:headerReference w:type="default" r:id="rId8"/>
      <w:pgSz w:w="11906" w:h="16838"/>
      <w:pgMar w:top="1417" w:right="1417" w:bottom="1417" w:left="1417" w:header="850" w:footer="2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F7" w:rsidRDefault="00D311F7" w:rsidP="0054710D">
      <w:pPr>
        <w:spacing w:after="0" w:line="240" w:lineRule="auto"/>
      </w:pPr>
      <w:r>
        <w:separator/>
      </w:r>
    </w:p>
  </w:endnote>
  <w:endnote w:type="continuationSeparator" w:id="0">
    <w:p w:rsidR="00D311F7" w:rsidRDefault="00D311F7" w:rsidP="00547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panose1 w:val="00000000000000000000"/>
    <w:charset w:val="00"/>
    <w:family w:val="swiss"/>
    <w:notTrueType/>
    <w:pitch w:val="variable"/>
    <w:sig w:usb0="800000AF" w:usb1="5000205B"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F7" w:rsidRDefault="00D311F7" w:rsidP="0054710D">
      <w:pPr>
        <w:spacing w:after="0" w:line="240" w:lineRule="auto"/>
      </w:pPr>
      <w:r>
        <w:separator/>
      </w:r>
    </w:p>
  </w:footnote>
  <w:footnote w:type="continuationSeparator" w:id="0">
    <w:p w:rsidR="00D311F7" w:rsidRDefault="00D311F7" w:rsidP="00547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03181"/>
      <w:docPartObj>
        <w:docPartGallery w:val="Page Numbers (Top of Page)"/>
        <w:docPartUnique/>
      </w:docPartObj>
    </w:sdtPr>
    <w:sdtContent>
      <w:p w:rsidR="00FA63A2" w:rsidRDefault="001D14D6">
        <w:pPr>
          <w:pStyle w:val="En-tte"/>
          <w:jc w:val="right"/>
        </w:pPr>
        <w:fldSimple w:instr=" PAGE   \* MERGEFORMAT ">
          <w:r w:rsidR="00FA63A2">
            <w:rPr>
              <w:noProof/>
            </w:rPr>
            <w:t>3</w:t>
          </w:r>
        </w:fldSimple>
      </w:p>
    </w:sdtContent>
  </w:sdt>
  <w:p w:rsidR="00FA63A2" w:rsidRDefault="00FA63A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6F3"/>
    <w:multiLevelType w:val="hybridMultilevel"/>
    <w:tmpl w:val="0E72A23E"/>
    <w:lvl w:ilvl="0" w:tplc="AC408DC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C2F24"/>
    <w:multiLevelType w:val="hybridMultilevel"/>
    <w:tmpl w:val="0FEE8CA0"/>
    <w:lvl w:ilvl="0" w:tplc="859C2B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850E11"/>
    <w:multiLevelType w:val="hybridMultilevel"/>
    <w:tmpl w:val="C464A27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AF053F2"/>
    <w:multiLevelType w:val="hybridMultilevel"/>
    <w:tmpl w:val="56EC0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72104"/>
    <w:multiLevelType w:val="hybridMultilevel"/>
    <w:tmpl w:val="C2801916"/>
    <w:lvl w:ilvl="0" w:tplc="859C2B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854974"/>
    <w:multiLevelType w:val="hybridMultilevel"/>
    <w:tmpl w:val="5AA60766"/>
    <w:lvl w:ilvl="0" w:tplc="31A632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AE1AAE"/>
    <w:multiLevelType w:val="hybridMultilevel"/>
    <w:tmpl w:val="59625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D03046"/>
    <w:multiLevelType w:val="hybridMultilevel"/>
    <w:tmpl w:val="6FA20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167953"/>
    <w:multiLevelType w:val="hybridMultilevel"/>
    <w:tmpl w:val="3FDC5E6E"/>
    <w:lvl w:ilvl="0" w:tplc="90E8BA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7F0BC1"/>
    <w:multiLevelType w:val="hybridMultilevel"/>
    <w:tmpl w:val="391E846A"/>
    <w:lvl w:ilvl="0" w:tplc="040C0001">
      <w:start w:val="1"/>
      <w:numFmt w:val="bullet"/>
      <w:lvlText w:val=""/>
      <w:lvlJc w:val="left"/>
      <w:pPr>
        <w:ind w:left="5341" w:hanging="360"/>
      </w:pPr>
      <w:rPr>
        <w:rFonts w:ascii="Symbol" w:hAnsi="Symbol" w:hint="default"/>
      </w:rPr>
    </w:lvl>
    <w:lvl w:ilvl="1" w:tplc="040C0003" w:tentative="1">
      <w:start w:val="1"/>
      <w:numFmt w:val="bullet"/>
      <w:lvlText w:val="o"/>
      <w:lvlJc w:val="left"/>
      <w:pPr>
        <w:ind w:left="6061" w:hanging="360"/>
      </w:pPr>
      <w:rPr>
        <w:rFonts w:ascii="Courier New" w:hAnsi="Courier New" w:cs="Courier New" w:hint="default"/>
      </w:rPr>
    </w:lvl>
    <w:lvl w:ilvl="2" w:tplc="040C0005" w:tentative="1">
      <w:start w:val="1"/>
      <w:numFmt w:val="bullet"/>
      <w:lvlText w:val=""/>
      <w:lvlJc w:val="left"/>
      <w:pPr>
        <w:ind w:left="6781" w:hanging="360"/>
      </w:pPr>
      <w:rPr>
        <w:rFonts w:ascii="Wingdings" w:hAnsi="Wingdings" w:hint="default"/>
      </w:rPr>
    </w:lvl>
    <w:lvl w:ilvl="3" w:tplc="040C0001" w:tentative="1">
      <w:start w:val="1"/>
      <w:numFmt w:val="bullet"/>
      <w:lvlText w:val=""/>
      <w:lvlJc w:val="left"/>
      <w:pPr>
        <w:ind w:left="7501" w:hanging="360"/>
      </w:pPr>
      <w:rPr>
        <w:rFonts w:ascii="Symbol" w:hAnsi="Symbol" w:hint="default"/>
      </w:rPr>
    </w:lvl>
    <w:lvl w:ilvl="4" w:tplc="040C0003" w:tentative="1">
      <w:start w:val="1"/>
      <w:numFmt w:val="bullet"/>
      <w:lvlText w:val="o"/>
      <w:lvlJc w:val="left"/>
      <w:pPr>
        <w:ind w:left="8221" w:hanging="360"/>
      </w:pPr>
      <w:rPr>
        <w:rFonts w:ascii="Courier New" w:hAnsi="Courier New" w:cs="Courier New" w:hint="default"/>
      </w:rPr>
    </w:lvl>
    <w:lvl w:ilvl="5" w:tplc="040C0005" w:tentative="1">
      <w:start w:val="1"/>
      <w:numFmt w:val="bullet"/>
      <w:lvlText w:val=""/>
      <w:lvlJc w:val="left"/>
      <w:pPr>
        <w:ind w:left="8941" w:hanging="360"/>
      </w:pPr>
      <w:rPr>
        <w:rFonts w:ascii="Wingdings" w:hAnsi="Wingdings" w:hint="default"/>
      </w:rPr>
    </w:lvl>
    <w:lvl w:ilvl="6" w:tplc="040C0001" w:tentative="1">
      <w:start w:val="1"/>
      <w:numFmt w:val="bullet"/>
      <w:lvlText w:val=""/>
      <w:lvlJc w:val="left"/>
      <w:pPr>
        <w:ind w:left="9661" w:hanging="360"/>
      </w:pPr>
      <w:rPr>
        <w:rFonts w:ascii="Symbol" w:hAnsi="Symbol" w:hint="default"/>
      </w:rPr>
    </w:lvl>
    <w:lvl w:ilvl="7" w:tplc="040C0003" w:tentative="1">
      <w:start w:val="1"/>
      <w:numFmt w:val="bullet"/>
      <w:lvlText w:val="o"/>
      <w:lvlJc w:val="left"/>
      <w:pPr>
        <w:ind w:left="10381" w:hanging="360"/>
      </w:pPr>
      <w:rPr>
        <w:rFonts w:ascii="Courier New" w:hAnsi="Courier New" w:cs="Courier New" w:hint="default"/>
      </w:rPr>
    </w:lvl>
    <w:lvl w:ilvl="8" w:tplc="040C0005" w:tentative="1">
      <w:start w:val="1"/>
      <w:numFmt w:val="bullet"/>
      <w:lvlText w:val=""/>
      <w:lvlJc w:val="left"/>
      <w:pPr>
        <w:ind w:left="11101" w:hanging="360"/>
      </w:pPr>
      <w:rPr>
        <w:rFonts w:ascii="Wingdings" w:hAnsi="Wingdings" w:hint="default"/>
      </w:rPr>
    </w:lvl>
  </w:abstractNum>
  <w:abstractNum w:abstractNumId="10">
    <w:nsid w:val="1F7620F6"/>
    <w:multiLevelType w:val="hybridMultilevel"/>
    <w:tmpl w:val="5A9A6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783B4E"/>
    <w:multiLevelType w:val="hybridMultilevel"/>
    <w:tmpl w:val="A8BCE0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1987651"/>
    <w:multiLevelType w:val="multilevel"/>
    <w:tmpl w:val="A362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187085"/>
    <w:multiLevelType w:val="hybridMultilevel"/>
    <w:tmpl w:val="EB166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321FCA"/>
    <w:multiLevelType w:val="hybridMultilevel"/>
    <w:tmpl w:val="94A030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A0113D3"/>
    <w:multiLevelType w:val="hybridMultilevel"/>
    <w:tmpl w:val="5704B4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D73EAB"/>
    <w:multiLevelType w:val="multilevel"/>
    <w:tmpl w:val="D414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C54FF0"/>
    <w:multiLevelType w:val="hybridMultilevel"/>
    <w:tmpl w:val="04E2B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084EAA"/>
    <w:multiLevelType w:val="hybridMultilevel"/>
    <w:tmpl w:val="36E67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5B3698"/>
    <w:multiLevelType w:val="hybridMultilevel"/>
    <w:tmpl w:val="449EDA36"/>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0">
    <w:nsid w:val="4F860B23"/>
    <w:multiLevelType w:val="multilevel"/>
    <w:tmpl w:val="F4D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80B75"/>
    <w:multiLevelType w:val="hybridMultilevel"/>
    <w:tmpl w:val="87E62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2C0B55"/>
    <w:multiLevelType w:val="hybridMultilevel"/>
    <w:tmpl w:val="F8928E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E50B38"/>
    <w:multiLevelType w:val="hybridMultilevel"/>
    <w:tmpl w:val="3F2E4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0A5FEC"/>
    <w:multiLevelType w:val="hybridMultilevel"/>
    <w:tmpl w:val="64301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1D09D8"/>
    <w:multiLevelType w:val="hybridMultilevel"/>
    <w:tmpl w:val="7BACD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2A36F8"/>
    <w:multiLevelType w:val="hybridMultilevel"/>
    <w:tmpl w:val="0E4A8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900F66"/>
    <w:multiLevelType w:val="hybridMultilevel"/>
    <w:tmpl w:val="89A04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4B8416D"/>
    <w:multiLevelType w:val="hybridMultilevel"/>
    <w:tmpl w:val="4B0C8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355F37"/>
    <w:multiLevelType w:val="hybridMultilevel"/>
    <w:tmpl w:val="4F9445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487ACD"/>
    <w:multiLevelType w:val="hybridMultilevel"/>
    <w:tmpl w:val="37726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CE595E"/>
    <w:multiLevelType w:val="hybridMultilevel"/>
    <w:tmpl w:val="6EF2B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8B15CF"/>
    <w:multiLevelType w:val="hybridMultilevel"/>
    <w:tmpl w:val="810056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AA51B0"/>
    <w:multiLevelType w:val="hybridMultilevel"/>
    <w:tmpl w:val="273C7A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E62E68"/>
    <w:multiLevelType w:val="hybridMultilevel"/>
    <w:tmpl w:val="DD78BF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F9279E"/>
    <w:multiLevelType w:val="multilevel"/>
    <w:tmpl w:val="A362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D60323"/>
    <w:multiLevelType w:val="hybridMultilevel"/>
    <w:tmpl w:val="03182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DF4F1D"/>
    <w:multiLevelType w:val="hybridMultilevel"/>
    <w:tmpl w:val="C5029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061346"/>
    <w:multiLevelType w:val="multilevel"/>
    <w:tmpl w:val="E0E65E6A"/>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9">
    <w:nsid w:val="7E72293E"/>
    <w:multiLevelType w:val="hybridMultilevel"/>
    <w:tmpl w:val="CF3A9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EE19B8"/>
    <w:multiLevelType w:val="hybridMultilevel"/>
    <w:tmpl w:val="781AD910"/>
    <w:lvl w:ilvl="0" w:tplc="9EFA4E48">
      <w:start w:val="1"/>
      <w:numFmt w:val="decimal"/>
      <w:lvlText w:val="%1."/>
      <w:lvlJc w:val="left"/>
      <w:pPr>
        <w:ind w:left="420" w:hanging="360"/>
      </w:pPr>
      <w:rPr>
        <w:rFonts w:ascii="Arial" w:hAnsi="Arial" w:cs="Arial" w:hint="default"/>
        <w:sz w:val="2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8"/>
  </w:num>
  <w:num w:numId="2">
    <w:abstractNumId w:val="34"/>
  </w:num>
  <w:num w:numId="3">
    <w:abstractNumId w:val="30"/>
  </w:num>
  <w:num w:numId="4">
    <w:abstractNumId w:val="37"/>
  </w:num>
  <w:num w:numId="5">
    <w:abstractNumId w:val="27"/>
  </w:num>
  <w:num w:numId="6">
    <w:abstractNumId w:val="20"/>
  </w:num>
  <w:num w:numId="7">
    <w:abstractNumId w:val="16"/>
  </w:num>
  <w:num w:numId="8">
    <w:abstractNumId w:val="12"/>
  </w:num>
  <w:num w:numId="9">
    <w:abstractNumId w:val="19"/>
  </w:num>
  <w:num w:numId="10">
    <w:abstractNumId w:val="6"/>
  </w:num>
  <w:num w:numId="11">
    <w:abstractNumId w:val="35"/>
  </w:num>
  <w:num w:numId="12">
    <w:abstractNumId w:val="40"/>
  </w:num>
  <w:num w:numId="13">
    <w:abstractNumId w:val="28"/>
  </w:num>
  <w:num w:numId="14">
    <w:abstractNumId w:val="0"/>
  </w:num>
  <w:num w:numId="15">
    <w:abstractNumId w:val="29"/>
  </w:num>
  <w:num w:numId="16">
    <w:abstractNumId w:val="26"/>
  </w:num>
  <w:num w:numId="17">
    <w:abstractNumId w:val="7"/>
  </w:num>
  <w:num w:numId="18">
    <w:abstractNumId w:val="13"/>
  </w:num>
  <w:num w:numId="19">
    <w:abstractNumId w:val="24"/>
  </w:num>
  <w:num w:numId="20">
    <w:abstractNumId w:val="33"/>
  </w:num>
  <w:num w:numId="21">
    <w:abstractNumId w:val="17"/>
  </w:num>
  <w:num w:numId="22">
    <w:abstractNumId w:val="3"/>
  </w:num>
  <w:num w:numId="23">
    <w:abstractNumId w:val="10"/>
  </w:num>
  <w:num w:numId="24">
    <w:abstractNumId w:val="31"/>
  </w:num>
  <w:num w:numId="25">
    <w:abstractNumId w:val="18"/>
  </w:num>
  <w:num w:numId="26">
    <w:abstractNumId w:val="25"/>
  </w:num>
  <w:num w:numId="27">
    <w:abstractNumId w:val="22"/>
  </w:num>
  <w:num w:numId="28">
    <w:abstractNumId w:val="32"/>
  </w:num>
  <w:num w:numId="29">
    <w:abstractNumId w:val="14"/>
  </w:num>
  <w:num w:numId="30">
    <w:abstractNumId w:val="2"/>
  </w:num>
  <w:num w:numId="31">
    <w:abstractNumId w:val="38"/>
  </w:num>
  <w:num w:numId="32">
    <w:abstractNumId w:val="38"/>
  </w:num>
  <w:num w:numId="33">
    <w:abstractNumId w:val="21"/>
  </w:num>
  <w:num w:numId="34">
    <w:abstractNumId w:val="23"/>
  </w:num>
  <w:num w:numId="35">
    <w:abstractNumId w:val="9"/>
  </w:num>
  <w:num w:numId="36">
    <w:abstractNumId w:val="11"/>
  </w:num>
  <w:num w:numId="37">
    <w:abstractNumId w:val="36"/>
  </w:num>
  <w:num w:numId="38">
    <w:abstractNumId w:val="15"/>
  </w:num>
  <w:num w:numId="39">
    <w:abstractNumId w:val="1"/>
  </w:num>
  <w:num w:numId="40">
    <w:abstractNumId w:val="4"/>
  </w:num>
  <w:num w:numId="41">
    <w:abstractNumId w:val="39"/>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drawingGridHorizontalSpacing w:val="110"/>
  <w:drawingGridVerticalSpacing w:val="181"/>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4710D"/>
    <w:rsid w:val="00005851"/>
    <w:rsid w:val="000469DB"/>
    <w:rsid w:val="0005076E"/>
    <w:rsid w:val="00051A59"/>
    <w:rsid w:val="00073E28"/>
    <w:rsid w:val="00094624"/>
    <w:rsid w:val="000B4C54"/>
    <w:rsid w:val="000E6A35"/>
    <w:rsid w:val="000F2628"/>
    <w:rsid w:val="000F3517"/>
    <w:rsid w:val="00101597"/>
    <w:rsid w:val="0010494D"/>
    <w:rsid w:val="001454B2"/>
    <w:rsid w:val="00164B9B"/>
    <w:rsid w:val="00176F03"/>
    <w:rsid w:val="00181B14"/>
    <w:rsid w:val="0018506F"/>
    <w:rsid w:val="00195CB8"/>
    <w:rsid w:val="00197AA2"/>
    <w:rsid w:val="001A71CA"/>
    <w:rsid w:val="001B25FD"/>
    <w:rsid w:val="001B2B5C"/>
    <w:rsid w:val="001D14D6"/>
    <w:rsid w:val="001D722F"/>
    <w:rsid w:val="001F4793"/>
    <w:rsid w:val="001F7D48"/>
    <w:rsid w:val="00273B61"/>
    <w:rsid w:val="00292AC4"/>
    <w:rsid w:val="002B1D19"/>
    <w:rsid w:val="002D28F2"/>
    <w:rsid w:val="002F759C"/>
    <w:rsid w:val="00306D66"/>
    <w:rsid w:val="003176F8"/>
    <w:rsid w:val="00317C31"/>
    <w:rsid w:val="00326B42"/>
    <w:rsid w:val="00335299"/>
    <w:rsid w:val="00335E23"/>
    <w:rsid w:val="00337058"/>
    <w:rsid w:val="003445DF"/>
    <w:rsid w:val="00363510"/>
    <w:rsid w:val="003650C8"/>
    <w:rsid w:val="00391A8E"/>
    <w:rsid w:val="003A06BF"/>
    <w:rsid w:val="003A6366"/>
    <w:rsid w:val="003C570B"/>
    <w:rsid w:val="003D00DE"/>
    <w:rsid w:val="003F43B7"/>
    <w:rsid w:val="00412963"/>
    <w:rsid w:val="00444D72"/>
    <w:rsid w:val="00445F9F"/>
    <w:rsid w:val="004665E8"/>
    <w:rsid w:val="004733A5"/>
    <w:rsid w:val="004A50F9"/>
    <w:rsid w:val="004C3D4E"/>
    <w:rsid w:val="00524910"/>
    <w:rsid w:val="0054710D"/>
    <w:rsid w:val="00562313"/>
    <w:rsid w:val="00571B3A"/>
    <w:rsid w:val="005A2B3A"/>
    <w:rsid w:val="005A742D"/>
    <w:rsid w:val="005E3E23"/>
    <w:rsid w:val="00624695"/>
    <w:rsid w:val="006307DA"/>
    <w:rsid w:val="00643303"/>
    <w:rsid w:val="006441C9"/>
    <w:rsid w:val="00662ABA"/>
    <w:rsid w:val="00666CDD"/>
    <w:rsid w:val="006808AF"/>
    <w:rsid w:val="00692002"/>
    <w:rsid w:val="006A68C4"/>
    <w:rsid w:val="006B3809"/>
    <w:rsid w:val="007417C5"/>
    <w:rsid w:val="00742822"/>
    <w:rsid w:val="0074419F"/>
    <w:rsid w:val="00775225"/>
    <w:rsid w:val="007822D1"/>
    <w:rsid w:val="0078663A"/>
    <w:rsid w:val="00797FB3"/>
    <w:rsid w:val="007F2C68"/>
    <w:rsid w:val="00802F8C"/>
    <w:rsid w:val="008400F2"/>
    <w:rsid w:val="00854796"/>
    <w:rsid w:val="00862209"/>
    <w:rsid w:val="00863C06"/>
    <w:rsid w:val="00884F5B"/>
    <w:rsid w:val="008A2C2D"/>
    <w:rsid w:val="008B54A3"/>
    <w:rsid w:val="008C1AD1"/>
    <w:rsid w:val="008D06AD"/>
    <w:rsid w:val="008D3D25"/>
    <w:rsid w:val="00906016"/>
    <w:rsid w:val="00926B5C"/>
    <w:rsid w:val="00930060"/>
    <w:rsid w:val="009468A7"/>
    <w:rsid w:val="00992737"/>
    <w:rsid w:val="00992A3F"/>
    <w:rsid w:val="00996F40"/>
    <w:rsid w:val="009C1491"/>
    <w:rsid w:val="009C3BDC"/>
    <w:rsid w:val="009C756F"/>
    <w:rsid w:val="009E7041"/>
    <w:rsid w:val="00A123AD"/>
    <w:rsid w:val="00A21485"/>
    <w:rsid w:val="00A4513E"/>
    <w:rsid w:val="00A632EA"/>
    <w:rsid w:val="00A83020"/>
    <w:rsid w:val="00A90249"/>
    <w:rsid w:val="00AB40D8"/>
    <w:rsid w:val="00AC0A74"/>
    <w:rsid w:val="00AE2519"/>
    <w:rsid w:val="00AE6B96"/>
    <w:rsid w:val="00AF263E"/>
    <w:rsid w:val="00B35B27"/>
    <w:rsid w:val="00B51397"/>
    <w:rsid w:val="00B775F0"/>
    <w:rsid w:val="00B8409E"/>
    <w:rsid w:val="00BA2907"/>
    <w:rsid w:val="00BB0B9C"/>
    <w:rsid w:val="00BC10BB"/>
    <w:rsid w:val="00BF2A96"/>
    <w:rsid w:val="00BF3C08"/>
    <w:rsid w:val="00BF551A"/>
    <w:rsid w:val="00C10108"/>
    <w:rsid w:val="00C13958"/>
    <w:rsid w:val="00C1784E"/>
    <w:rsid w:val="00C21F03"/>
    <w:rsid w:val="00C373F4"/>
    <w:rsid w:val="00C56431"/>
    <w:rsid w:val="00C92C76"/>
    <w:rsid w:val="00CA2C15"/>
    <w:rsid w:val="00CA3D43"/>
    <w:rsid w:val="00CB3D81"/>
    <w:rsid w:val="00CC24A7"/>
    <w:rsid w:val="00CD55F0"/>
    <w:rsid w:val="00D0797C"/>
    <w:rsid w:val="00D21515"/>
    <w:rsid w:val="00D244BB"/>
    <w:rsid w:val="00D311F7"/>
    <w:rsid w:val="00DA3627"/>
    <w:rsid w:val="00DA6D33"/>
    <w:rsid w:val="00DA713C"/>
    <w:rsid w:val="00E03445"/>
    <w:rsid w:val="00E043A9"/>
    <w:rsid w:val="00E41F68"/>
    <w:rsid w:val="00E536FB"/>
    <w:rsid w:val="00E637B7"/>
    <w:rsid w:val="00E72BDF"/>
    <w:rsid w:val="00E76476"/>
    <w:rsid w:val="00EA3E09"/>
    <w:rsid w:val="00EB55D4"/>
    <w:rsid w:val="00EC0969"/>
    <w:rsid w:val="00ED0F0E"/>
    <w:rsid w:val="00ED5F4B"/>
    <w:rsid w:val="00EF4ADB"/>
    <w:rsid w:val="00EF7805"/>
    <w:rsid w:val="00F0246B"/>
    <w:rsid w:val="00F14F2A"/>
    <w:rsid w:val="00F21487"/>
    <w:rsid w:val="00F247B5"/>
    <w:rsid w:val="00FA4035"/>
    <w:rsid w:val="00FA5405"/>
    <w:rsid w:val="00FA63A2"/>
    <w:rsid w:val="00FB21AA"/>
    <w:rsid w:val="00FD4C67"/>
    <w:rsid w:val="00FF4F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99"/>
    <w:pPr>
      <w:jc w:val="both"/>
    </w:pPr>
  </w:style>
  <w:style w:type="paragraph" w:styleId="Titre1">
    <w:name w:val="heading 1"/>
    <w:basedOn w:val="Normal"/>
    <w:next w:val="Normal"/>
    <w:link w:val="Titre1Car"/>
    <w:autoRedefine/>
    <w:uiPriority w:val="9"/>
    <w:qFormat/>
    <w:rsid w:val="00884F5B"/>
    <w:pPr>
      <w:keepNext/>
      <w:keepLines/>
      <w:numPr>
        <w:numId w:val="31"/>
      </w:numPr>
      <w:spacing w:before="240" w:after="120"/>
      <w:jc w:val="left"/>
      <w:outlineLvl w:val="0"/>
    </w:pPr>
    <w:rPr>
      <w:rFonts w:ascii="Times New Roman" w:eastAsia="Times New Roman" w:hAnsi="Times New Roman" w:cs="Times New Roman"/>
      <w:b/>
      <w:bCs/>
      <w:color w:val="000000" w:themeColor="text1"/>
      <w:sz w:val="28"/>
      <w:szCs w:val="28"/>
      <w:lang w:eastAsia="fr-FR"/>
    </w:rPr>
  </w:style>
  <w:style w:type="paragraph" w:styleId="Titre2">
    <w:name w:val="heading 2"/>
    <w:basedOn w:val="Normal"/>
    <w:next w:val="Normal"/>
    <w:link w:val="Titre2Car"/>
    <w:autoRedefine/>
    <w:uiPriority w:val="9"/>
    <w:unhideWhenUsed/>
    <w:qFormat/>
    <w:rsid w:val="00863C06"/>
    <w:pPr>
      <w:keepNext/>
      <w:keepLines/>
      <w:numPr>
        <w:ilvl w:val="1"/>
        <w:numId w:val="31"/>
      </w:numPr>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autoRedefine/>
    <w:uiPriority w:val="9"/>
    <w:semiHidden/>
    <w:unhideWhenUsed/>
    <w:qFormat/>
    <w:rsid w:val="00863C06"/>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884F5B"/>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84F5B"/>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84F5B"/>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84F5B"/>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84F5B"/>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84F5B"/>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710D"/>
    <w:pPr>
      <w:tabs>
        <w:tab w:val="center" w:pos="4536"/>
        <w:tab w:val="right" w:pos="9072"/>
      </w:tabs>
      <w:spacing w:after="0" w:line="240" w:lineRule="auto"/>
    </w:pPr>
  </w:style>
  <w:style w:type="character" w:customStyle="1" w:styleId="En-tteCar">
    <w:name w:val="En-tête Car"/>
    <w:basedOn w:val="Policepardfaut"/>
    <w:link w:val="En-tte"/>
    <w:uiPriority w:val="99"/>
    <w:rsid w:val="0054710D"/>
  </w:style>
  <w:style w:type="paragraph" w:styleId="Pieddepage">
    <w:name w:val="footer"/>
    <w:basedOn w:val="Normal"/>
    <w:link w:val="PieddepageCar"/>
    <w:uiPriority w:val="99"/>
    <w:semiHidden/>
    <w:unhideWhenUsed/>
    <w:rsid w:val="0054710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4710D"/>
  </w:style>
  <w:style w:type="paragraph" w:styleId="Textedebulles">
    <w:name w:val="Balloon Text"/>
    <w:basedOn w:val="Normal"/>
    <w:link w:val="TextedebullesCar"/>
    <w:uiPriority w:val="99"/>
    <w:semiHidden/>
    <w:unhideWhenUsed/>
    <w:rsid w:val="005471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10D"/>
    <w:rPr>
      <w:rFonts w:ascii="Tahoma" w:hAnsi="Tahoma" w:cs="Tahoma"/>
      <w:sz w:val="16"/>
      <w:szCs w:val="16"/>
    </w:rPr>
  </w:style>
  <w:style w:type="paragraph" w:styleId="Titre">
    <w:name w:val="Title"/>
    <w:basedOn w:val="Normal"/>
    <w:next w:val="Normal"/>
    <w:link w:val="TitreCar"/>
    <w:autoRedefine/>
    <w:uiPriority w:val="10"/>
    <w:qFormat/>
    <w:rsid w:val="00863C06"/>
    <w:pPr>
      <w:pBdr>
        <w:bottom w:val="single" w:sz="8"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40"/>
      <w:szCs w:val="52"/>
    </w:rPr>
  </w:style>
  <w:style w:type="character" w:customStyle="1" w:styleId="TitreCar">
    <w:name w:val="Titre Car"/>
    <w:basedOn w:val="Policepardfaut"/>
    <w:link w:val="Titre"/>
    <w:uiPriority w:val="10"/>
    <w:rsid w:val="00863C06"/>
    <w:rPr>
      <w:rFonts w:asciiTheme="majorHAnsi" w:eastAsiaTheme="majorEastAsia" w:hAnsiTheme="majorHAnsi" w:cstheme="majorBidi"/>
      <w:color w:val="000000" w:themeColor="text1"/>
      <w:spacing w:val="5"/>
      <w:kern w:val="28"/>
      <w:sz w:val="40"/>
      <w:szCs w:val="52"/>
    </w:rPr>
  </w:style>
  <w:style w:type="character" w:customStyle="1" w:styleId="Titre1Car">
    <w:name w:val="Titre 1 Car"/>
    <w:basedOn w:val="Policepardfaut"/>
    <w:link w:val="Titre1"/>
    <w:uiPriority w:val="9"/>
    <w:rsid w:val="00884F5B"/>
    <w:rPr>
      <w:rFonts w:ascii="Times New Roman" w:eastAsia="Times New Roman" w:hAnsi="Times New Roman" w:cs="Times New Roman"/>
      <w:b/>
      <w:bCs/>
      <w:color w:val="000000" w:themeColor="text1"/>
      <w:sz w:val="28"/>
      <w:szCs w:val="28"/>
      <w:lang w:eastAsia="fr-FR"/>
    </w:rPr>
  </w:style>
  <w:style w:type="character" w:customStyle="1" w:styleId="Titre2Car">
    <w:name w:val="Titre 2 Car"/>
    <w:basedOn w:val="Policepardfaut"/>
    <w:link w:val="Titre2"/>
    <w:uiPriority w:val="9"/>
    <w:rsid w:val="00863C06"/>
    <w:rPr>
      <w:rFonts w:asciiTheme="majorHAnsi" w:eastAsiaTheme="majorEastAsia" w:hAnsiTheme="majorHAnsi" w:cstheme="majorBidi"/>
      <w:b/>
      <w:bCs/>
      <w:color w:val="000000" w:themeColor="text1"/>
      <w:sz w:val="26"/>
      <w:szCs w:val="26"/>
    </w:rPr>
  </w:style>
  <w:style w:type="paragraph" w:styleId="Paragraphedeliste">
    <w:name w:val="List Paragraph"/>
    <w:basedOn w:val="Normal"/>
    <w:uiPriority w:val="34"/>
    <w:qFormat/>
    <w:rsid w:val="00326B42"/>
    <w:pPr>
      <w:ind w:left="720"/>
      <w:contextualSpacing/>
    </w:pPr>
  </w:style>
  <w:style w:type="paragraph" w:customStyle="1" w:styleId="encadrgris">
    <w:name w:val="encadré gris"/>
    <w:basedOn w:val="Normal"/>
    <w:link w:val="encadrgrisCar"/>
    <w:qFormat/>
    <w:rsid w:val="004665E8"/>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character" w:customStyle="1" w:styleId="encadrgrisCar">
    <w:name w:val="encadré gris Car"/>
    <w:basedOn w:val="Policepardfaut"/>
    <w:link w:val="encadrgris"/>
    <w:rsid w:val="004665E8"/>
    <w:rPr>
      <w:shd w:val="clear" w:color="auto" w:fill="BFBFBF" w:themeFill="background1" w:themeFillShade="BF"/>
    </w:rPr>
  </w:style>
  <w:style w:type="character" w:customStyle="1" w:styleId="Titre3Car">
    <w:name w:val="Titre 3 Car"/>
    <w:basedOn w:val="Policepardfaut"/>
    <w:link w:val="Titre3"/>
    <w:uiPriority w:val="9"/>
    <w:semiHidden/>
    <w:rsid w:val="00863C06"/>
    <w:rPr>
      <w:rFonts w:asciiTheme="majorHAnsi" w:eastAsiaTheme="majorEastAsia" w:hAnsiTheme="majorHAnsi" w:cstheme="majorBidi"/>
      <w:b/>
      <w:bCs/>
      <w:color w:val="000000" w:themeColor="text1"/>
    </w:rPr>
  </w:style>
  <w:style w:type="paragraph" w:styleId="NormalWeb">
    <w:name w:val="Normal (Web)"/>
    <w:basedOn w:val="Normal"/>
    <w:uiPriority w:val="99"/>
    <w:semiHidden/>
    <w:unhideWhenUsed/>
    <w:rsid w:val="00F247B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247B5"/>
    <w:rPr>
      <w:color w:val="0000FF"/>
      <w:u w:val="single"/>
    </w:rPr>
  </w:style>
  <w:style w:type="character" w:customStyle="1" w:styleId="il">
    <w:name w:val="il"/>
    <w:basedOn w:val="Policepardfaut"/>
    <w:rsid w:val="00A90249"/>
  </w:style>
  <w:style w:type="table" w:styleId="Grilledutableau">
    <w:name w:val="Table Grid"/>
    <w:basedOn w:val="TableauNormal"/>
    <w:uiPriority w:val="59"/>
    <w:rsid w:val="00363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document">
    <w:name w:val="Titre document"/>
    <w:basedOn w:val="Normal"/>
    <w:link w:val="TitredocumentCar"/>
    <w:qFormat/>
    <w:rsid w:val="00B8409E"/>
    <w:pPr>
      <w:spacing w:line="240" w:lineRule="auto"/>
      <w:contextualSpacing/>
      <w:jc w:val="center"/>
    </w:pPr>
    <w:rPr>
      <w:rFonts w:ascii="Arial" w:hAnsi="Arial" w:cs="Arial"/>
      <w:b/>
      <w:sz w:val="48"/>
      <w:szCs w:val="48"/>
    </w:rPr>
  </w:style>
  <w:style w:type="paragraph" w:customStyle="1" w:styleId="Soustitredocument">
    <w:name w:val="Sous titre document"/>
    <w:basedOn w:val="Normal"/>
    <w:link w:val="SoustitredocumentCar"/>
    <w:qFormat/>
    <w:rsid w:val="00B8409E"/>
    <w:pPr>
      <w:spacing w:line="240" w:lineRule="auto"/>
      <w:contextualSpacing/>
      <w:jc w:val="center"/>
    </w:pPr>
    <w:rPr>
      <w:rFonts w:ascii="Arial" w:hAnsi="Arial" w:cs="Arial"/>
      <w:sz w:val="32"/>
      <w:szCs w:val="32"/>
    </w:rPr>
  </w:style>
  <w:style w:type="character" w:customStyle="1" w:styleId="TitredocumentCar">
    <w:name w:val="Titre document Car"/>
    <w:basedOn w:val="Policepardfaut"/>
    <w:link w:val="Titredocument"/>
    <w:rsid w:val="00B8409E"/>
    <w:rPr>
      <w:rFonts w:ascii="Arial" w:hAnsi="Arial" w:cs="Arial"/>
      <w:b/>
      <w:sz w:val="48"/>
      <w:szCs w:val="48"/>
    </w:rPr>
  </w:style>
  <w:style w:type="character" w:customStyle="1" w:styleId="SoustitredocumentCar">
    <w:name w:val="Sous titre document Car"/>
    <w:basedOn w:val="Policepardfaut"/>
    <w:link w:val="Soustitredocument"/>
    <w:rsid w:val="00B8409E"/>
    <w:rPr>
      <w:rFonts w:ascii="Arial" w:hAnsi="Arial" w:cs="Arial"/>
      <w:sz w:val="32"/>
      <w:szCs w:val="32"/>
    </w:rPr>
  </w:style>
  <w:style w:type="character" w:customStyle="1" w:styleId="Titre4Car">
    <w:name w:val="Titre 4 Car"/>
    <w:basedOn w:val="Policepardfaut"/>
    <w:link w:val="Titre4"/>
    <w:uiPriority w:val="9"/>
    <w:semiHidden/>
    <w:rsid w:val="00884F5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84F5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84F5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84F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84F5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84F5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0F3517"/>
    <w:rPr>
      <w:sz w:val="16"/>
      <w:szCs w:val="16"/>
    </w:rPr>
  </w:style>
  <w:style w:type="paragraph" w:styleId="Commentaire">
    <w:name w:val="annotation text"/>
    <w:basedOn w:val="Normal"/>
    <w:link w:val="CommentaireCar"/>
    <w:uiPriority w:val="99"/>
    <w:semiHidden/>
    <w:unhideWhenUsed/>
    <w:rsid w:val="000F3517"/>
    <w:pPr>
      <w:spacing w:line="240" w:lineRule="auto"/>
    </w:pPr>
    <w:rPr>
      <w:sz w:val="20"/>
      <w:szCs w:val="20"/>
    </w:rPr>
  </w:style>
  <w:style w:type="character" w:customStyle="1" w:styleId="CommentaireCar">
    <w:name w:val="Commentaire Car"/>
    <w:basedOn w:val="Policepardfaut"/>
    <w:link w:val="Commentaire"/>
    <w:uiPriority w:val="99"/>
    <w:semiHidden/>
    <w:rsid w:val="000F3517"/>
    <w:rPr>
      <w:sz w:val="20"/>
      <w:szCs w:val="20"/>
    </w:rPr>
  </w:style>
  <w:style w:type="paragraph" w:styleId="Objetducommentaire">
    <w:name w:val="annotation subject"/>
    <w:basedOn w:val="Commentaire"/>
    <w:next w:val="Commentaire"/>
    <w:link w:val="ObjetducommentaireCar"/>
    <w:uiPriority w:val="99"/>
    <w:semiHidden/>
    <w:unhideWhenUsed/>
    <w:rsid w:val="000F3517"/>
    <w:rPr>
      <w:b/>
      <w:bCs/>
    </w:rPr>
  </w:style>
  <w:style w:type="character" w:customStyle="1" w:styleId="ObjetducommentaireCar">
    <w:name w:val="Objet du commentaire Car"/>
    <w:basedOn w:val="CommentaireCar"/>
    <w:link w:val="Objetducommentaire"/>
    <w:uiPriority w:val="99"/>
    <w:semiHidden/>
    <w:rsid w:val="000F3517"/>
    <w:rPr>
      <w:b/>
      <w:bCs/>
    </w:rPr>
  </w:style>
</w:styles>
</file>

<file path=word/webSettings.xml><?xml version="1.0" encoding="utf-8"?>
<w:webSettings xmlns:r="http://schemas.openxmlformats.org/officeDocument/2006/relationships" xmlns:w="http://schemas.openxmlformats.org/wordprocessingml/2006/main">
  <w:divs>
    <w:div w:id="381640585">
      <w:bodyDiv w:val="1"/>
      <w:marLeft w:val="0"/>
      <w:marRight w:val="0"/>
      <w:marTop w:val="0"/>
      <w:marBottom w:val="0"/>
      <w:divBdr>
        <w:top w:val="none" w:sz="0" w:space="0" w:color="auto"/>
        <w:left w:val="none" w:sz="0" w:space="0" w:color="auto"/>
        <w:bottom w:val="none" w:sz="0" w:space="0" w:color="auto"/>
        <w:right w:val="none" w:sz="0" w:space="0" w:color="auto"/>
      </w:divBdr>
      <w:divsChild>
        <w:div w:id="15204840">
          <w:marLeft w:val="0"/>
          <w:marRight w:val="0"/>
          <w:marTop w:val="0"/>
          <w:marBottom w:val="0"/>
          <w:divBdr>
            <w:top w:val="none" w:sz="0" w:space="0" w:color="auto"/>
            <w:left w:val="none" w:sz="0" w:space="0" w:color="auto"/>
            <w:bottom w:val="none" w:sz="0" w:space="0" w:color="auto"/>
            <w:right w:val="none" w:sz="0" w:space="0" w:color="auto"/>
          </w:divBdr>
        </w:div>
      </w:divsChild>
    </w:div>
    <w:div w:id="454522140">
      <w:bodyDiv w:val="1"/>
      <w:marLeft w:val="0"/>
      <w:marRight w:val="0"/>
      <w:marTop w:val="0"/>
      <w:marBottom w:val="0"/>
      <w:divBdr>
        <w:top w:val="none" w:sz="0" w:space="0" w:color="auto"/>
        <w:left w:val="none" w:sz="0" w:space="0" w:color="auto"/>
        <w:bottom w:val="none" w:sz="0" w:space="0" w:color="auto"/>
        <w:right w:val="none" w:sz="0" w:space="0" w:color="auto"/>
      </w:divBdr>
      <w:divsChild>
        <w:div w:id="2070961640">
          <w:marLeft w:val="0"/>
          <w:marRight w:val="0"/>
          <w:marTop w:val="0"/>
          <w:marBottom w:val="0"/>
          <w:divBdr>
            <w:top w:val="none" w:sz="0" w:space="0" w:color="auto"/>
            <w:left w:val="none" w:sz="0" w:space="0" w:color="auto"/>
            <w:bottom w:val="none" w:sz="0" w:space="0" w:color="auto"/>
            <w:right w:val="none" w:sz="0" w:space="0" w:color="auto"/>
          </w:divBdr>
          <w:divsChild>
            <w:div w:id="1305425827">
              <w:marLeft w:val="0"/>
              <w:marRight w:val="0"/>
              <w:marTop w:val="0"/>
              <w:marBottom w:val="0"/>
              <w:divBdr>
                <w:top w:val="none" w:sz="0" w:space="0" w:color="auto"/>
                <w:left w:val="none" w:sz="0" w:space="0" w:color="auto"/>
                <w:bottom w:val="none" w:sz="0" w:space="0" w:color="auto"/>
                <w:right w:val="none" w:sz="0" w:space="0" w:color="auto"/>
              </w:divBdr>
              <w:divsChild>
                <w:div w:id="1878354503">
                  <w:marLeft w:val="0"/>
                  <w:marRight w:val="0"/>
                  <w:marTop w:val="0"/>
                  <w:marBottom w:val="0"/>
                  <w:divBdr>
                    <w:top w:val="none" w:sz="0" w:space="0" w:color="auto"/>
                    <w:left w:val="none" w:sz="0" w:space="0" w:color="auto"/>
                    <w:bottom w:val="none" w:sz="0" w:space="0" w:color="auto"/>
                    <w:right w:val="none" w:sz="0" w:space="0" w:color="auto"/>
                  </w:divBdr>
                  <w:divsChild>
                    <w:div w:id="331688834">
                      <w:marLeft w:val="0"/>
                      <w:marRight w:val="0"/>
                      <w:marTop w:val="0"/>
                      <w:marBottom w:val="0"/>
                      <w:divBdr>
                        <w:top w:val="none" w:sz="0" w:space="0" w:color="auto"/>
                        <w:left w:val="none" w:sz="0" w:space="0" w:color="auto"/>
                        <w:bottom w:val="none" w:sz="0" w:space="0" w:color="auto"/>
                        <w:right w:val="none" w:sz="0" w:space="0" w:color="auto"/>
                      </w:divBdr>
                      <w:divsChild>
                        <w:div w:id="248731461">
                          <w:marLeft w:val="0"/>
                          <w:marRight w:val="0"/>
                          <w:marTop w:val="0"/>
                          <w:marBottom w:val="0"/>
                          <w:divBdr>
                            <w:top w:val="none" w:sz="0" w:space="0" w:color="auto"/>
                            <w:left w:val="none" w:sz="0" w:space="0" w:color="auto"/>
                            <w:bottom w:val="none" w:sz="0" w:space="0" w:color="auto"/>
                            <w:right w:val="none" w:sz="0" w:space="0" w:color="auto"/>
                          </w:divBdr>
                        </w:div>
                      </w:divsChild>
                    </w:div>
                    <w:div w:id="6545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933">
              <w:marLeft w:val="0"/>
              <w:marRight w:val="0"/>
              <w:marTop w:val="0"/>
              <w:marBottom w:val="0"/>
              <w:divBdr>
                <w:top w:val="none" w:sz="0" w:space="0" w:color="auto"/>
                <w:left w:val="none" w:sz="0" w:space="0" w:color="auto"/>
                <w:bottom w:val="none" w:sz="0" w:space="0" w:color="auto"/>
                <w:right w:val="none" w:sz="0" w:space="0" w:color="auto"/>
              </w:divBdr>
            </w:div>
          </w:divsChild>
        </w:div>
        <w:div w:id="562330500">
          <w:marLeft w:val="0"/>
          <w:marRight w:val="0"/>
          <w:marTop w:val="0"/>
          <w:marBottom w:val="0"/>
          <w:divBdr>
            <w:top w:val="none" w:sz="0" w:space="0" w:color="auto"/>
            <w:left w:val="none" w:sz="0" w:space="0" w:color="auto"/>
            <w:bottom w:val="none" w:sz="0" w:space="0" w:color="auto"/>
            <w:right w:val="none" w:sz="0" w:space="0" w:color="auto"/>
          </w:divBdr>
        </w:div>
      </w:divsChild>
    </w:div>
    <w:div w:id="965358618">
      <w:bodyDiv w:val="1"/>
      <w:marLeft w:val="0"/>
      <w:marRight w:val="0"/>
      <w:marTop w:val="0"/>
      <w:marBottom w:val="0"/>
      <w:divBdr>
        <w:top w:val="none" w:sz="0" w:space="0" w:color="auto"/>
        <w:left w:val="none" w:sz="0" w:space="0" w:color="auto"/>
        <w:bottom w:val="none" w:sz="0" w:space="0" w:color="auto"/>
        <w:right w:val="none" w:sz="0" w:space="0" w:color="auto"/>
      </w:divBdr>
      <w:divsChild>
        <w:div w:id="1273197891">
          <w:marLeft w:val="0"/>
          <w:marRight w:val="0"/>
          <w:marTop w:val="0"/>
          <w:marBottom w:val="0"/>
          <w:divBdr>
            <w:top w:val="none" w:sz="0" w:space="0" w:color="auto"/>
            <w:left w:val="none" w:sz="0" w:space="0" w:color="auto"/>
            <w:bottom w:val="none" w:sz="0" w:space="0" w:color="auto"/>
            <w:right w:val="none" w:sz="0" w:space="0" w:color="auto"/>
          </w:divBdr>
        </w:div>
      </w:divsChild>
    </w:div>
    <w:div w:id="1229262134">
      <w:bodyDiv w:val="1"/>
      <w:marLeft w:val="0"/>
      <w:marRight w:val="0"/>
      <w:marTop w:val="0"/>
      <w:marBottom w:val="0"/>
      <w:divBdr>
        <w:top w:val="none" w:sz="0" w:space="0" w:color="auto"/>
        <w:left w:val="none" w:sz="0" w:space="0" w:color="auto"/>
        <w:bottom w:val="none" w:sz="0" w:space="0" w:color="auto"/>
        <w:right w:val="none" w:sz="0" w:space="0" w:color="auto"/>
      </w:divBdr>
    </w:div>
    <w:div w:id="1508520805">
      <w:bodyDiv w:val="1"/>
      <w:marLeft w:val="0"/>
      <w:marRight w:val="0"/>
      <w:marTop w:val="0"/>
      <w:marBottom w:val="0"/>
      <w:divBdr>
        <w:top w:val="none" w:sz="0" w:space="0" w:color="auto"/>
        <w:left w:val="none" w:sz="0" w:space="0" w:color="auto"/>
        <w:bottom w:val="none" w:sz="0" w:space="0" w:color="auto"/>
        <w:right w:val="none" w:sz="0" w:space="0" w:color="auto"/>
      </w:divBdr>
    </w:div>
    <w:div w:id="1701083438">
      <w:bodyDiv w:val="1"/>
      <w:marLeft w:val="0"/>
      <w:marRight w:val="0"/>
      <w:marTop w:val="0"/>
      <w:marBottom w:val="0"/>
      <w:divBdr>
        <w:top w:val="none" w:sz="0" w:space="0" w:color="auto"/>
        <w:left w:val="none" w:sz="0" w:space="0" w:color="auto"/>
        <w:bottom w:val="none" w:sz="0" w:space="0" w:color="auto"/>
        <w:right w:val="none" w:sz="0" w:space="0" w:color="auto"/>
      </w:divBdr>
      <w:divsChild>
        <w:div w:id="302586365">
          <w:marLeft w:val="0"/>
          <w:marRight w:val="0"/>
          <w:marTop w:val="0"/>
          <w:marBottom w:val="0"/>
          <w:divBdr>
            <w:top w:val="none" w:sz="0" w:space="0" w:color="auto"/>
            <w:left w:val="none" w:sz="0" w:space="0" w:color="auto"/>
            <w:bottom w:val="none" w:sz="0" w:space="0" w:color="auto"/>
            <w:right w:val="none" w:sz="0" w:space="0" w:color="auto"/>
          </w:divBdr>
        </w:div>
        <w:div w:id="476459714">
          <w:marLeft w:val="0"/>
          <w:marRight w:val="0"/>
          <w:marTop w:val="0"/>
          <w:marBottom w:val="0"/>
          <w:divBdr>
            <w:top w:val="none" w:sz="0" w:space="0" w:color="auto"/>
            <w:left w:val="none" w:sz="0" w:space="0" w:color="auto"/>
            <w:bottom w:val="none" w:sz="0" w:space="0" w:color="auto"/>
            <w:right w:val="none" w:sz="0" w:space="0" w:color="auto"/>
          </w:divBdr>
        </w:div>
        <w:div w:id="1328631411">
          <w:marLeft w:val="0"/>
          <w:marRight w:val="0"/>
          <w:marTop w:val="0"/>
          <w:marBottom w:val="0"/>
          <w:divBdr>
            <w:top w:val="none" w:sz="0" w:space="0" w:color="auto"/>
            <w:left w:val="none" w:sz="0" w:space="0" w:color="auto"/>
            <w:bottom w:val="none" w:sz="0" w:space="0" w:color="auto"/>
            <w:right w:val="none" w:sz="0" w:space="0" w:color="auto"/>
          </w:divBdr>
        </w:div>
        <w:div w:id="1112633876">
          <w:marLeft w:val="0"/>
          <w:marRight w:val="0"/>
          <w:marTop w:val="0"/>
          <w:marBottom w:val="0"/>
          <w:divBdr>
            <w:top w:val="none" w:sz="0" w:space="0" w:color="auto"/>
            <w:left w:val="none" w:sz="0" w:space="0" w:color="auto"/>
            <w:bottom w:val="none" w:sz="0" w:space="0" w:color="auto"/>
            <w:right w:val="none" w:sz="0" w:space="0" w:color="auto"/>
          </w:divBdr>
        </w:div>
        <w:div w:id="439883473">
          <w:marLeft w:val="0"/>
          <w:marRight w:val="0"/>
          <w:marTop w:val="0"/>
          <w:marBottom w:val="0"/>
          <w:divBdr>
            <w:top w:val="none" w:sz="0" w:space="0" w:color="auto"/>
            <w:left w:val="none" w:sz="0" w:space="0" w:color="auto"/>
            <w:bottom w:val="none" w:sz="0" w:space="0" w:color="auto"/>
            <w:right w:val="none" w:sz="0" w:space="0" w:color="auto"/>
          </w:divBdr>
        </w:div>
        <w:div w:id="1327366147">
          <w:marLeft w:val="0"/>
          <w:marRight w:val="0"/>
          <w:marTop w:val="0"/>
          <w:marBottom w:val="0"/>
          <w:divBdr>
            <w:top w:val="none" w:sz="0" w:space="0" w:color="auto"/>
            <w:left w:val="none" w:sz="0" w:space="0" w:color="auto"/>
            <w:bottom w:val="none" w:sz="0" w:space="0" w:color="auto"/>
            <w:right w:val="none" w:sz="0" w:space="0" w:color="auto"/>
          </w:divBdr>
        </w:div>
        <w:div w:id="1895039160">
          <w:marLeft w:val="0"/>
          <w:marRight w:val="0"/>
          <w:marTop w:val="0"/>
          <w:marBottom w:val="0"/>
          <w:divBdr>
            <w:top w:val="none" w:sz="0" w:space="0" w:color="auto"/>
            <w:left w:val="none" w:sz="0" w:space="0" w:color="auto"/>
            <w:bottom w:val="none" w:sz="0" w:space="0" w:color="auto"/>
            <w:right w:val="none" w:sz="0" w:space="0" w:color="auto"/>
          </w:divBdr>
        </w:div>
        <w:div w:id="421803856">
          <w:marLeft w:val="0"/>
          <w:marRight w:val="0"/>
          <w:marTop w:val="0"/>
          <w:marBottom w:val="0"/>
          <w:divBdr>
            <w:top w:val="none" w:sz="0" w:space="0" w:color="auto"/>
            <w:left w:val="none" w:sz="0" w:space="0" w:color="auto"/>
            <w:bottom w:val="none" w:sz="0" w:space="0" w:color="auto"/>
            <w:right w:val="none" w:sz="0" w:space="0" w:color="auto"/>
          </w:divBdr>
        </w:div>
        <w:div w:id="184254259">
          <w:marLeft w:val="0"/>
          <w:marRight w:val="0"/>
          <w:marTop w:val="0"/>
          <w:marBottom w:val="0"/>
          <w:divBdr>
            <w:top w:val="none" w:sz="0" w:space="0" w:color="auto"/>
            <w:left w:val="none" w:sz="0" w:space="0" w:color="auto"/>
            <w:bottom w:val="none" w:sz="0" w:space="0" w:color="auto"/>
            <w:right w:val="none" w:sz="0" w:space="0" w:color="auto"/>
          </w:divBdr>
        </w:div>
        <w:div w:id="1676179030">
          <w:marLeft w:val="0"/>
          <w:marRight w:val="0"/>
          <w:marTop w:val="0"/>
          <w:marBottom w:val="0"/>
          <w:divBdr>
            <w:top w:val="none" w:sz="0" w:space="0" w:color="auto"/>
            <w:left w:val="none" w:sz="0" w:space="0" w:color="auto"/>
            <w:bottom w:val="none" w:sz="0" w:space="0" w:color="auto"/>
            <w:right w:val="none" w:sz="0" w:space="0" w:color="auto"/>
          </w:divBdr>
        </w:div>
        <w:div w:id="2085637638">
          <w:marLeft w:val="0"/>
          <w:marRight w:val="0"/>
          <w:marTop w:val="0"/>
          <w:marBottom w:val="0"/>
          <w:divBdr>
            <w:top w:val="none" w:sz="0" w:space="0" w:color="auto"/>
            <w:left w:val="none" w:sz="0" w:space="0" w:color="auto"/>
            <w:bottom w:val="none" w:sz="0" w:space="0" w:color="auto"/>
            <w:right w:val="none" w:sz="0" w:space="0" w:color="auto"/>
          </w:divBdr>
        </w:div>
      </w:divsChild>
    </w:div>
    <w:div w:id="19742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CPCA</dc:creator>
  <cp:lastModifiedBy>CPCA</cp:lastModifiedBy>
  <cp:revision>4</cp:revision>
  <dcterms:created xsi:type="dcterms:W3CDTF">2015-09-23T08:22:00Z</dcterms:created>
  <dcterms:modified xsi:type="dcterms:W3CDTF">2015-09-23T12:08:00Z</dcterms:modified>
</cp:coreProperties>
</file>