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B367A" w14:textId="44E2F563" w:rsidR="004E1685" w:rsidRDefault="00076D21" w:rsidP="009F6537">
      <w:pPr>
        <w:pStyle w:val="Titre"/>
        <w:jc w:val="right"/>
        <w:rPr>
          <w:noProof/>
          <w:u w:val="none"/>
        </w:rPr>
      </w:pPr>
      <w:r>
        <w:rPr>
          <w:noProof/>
          <w:sz w:val="24"/>
          <w:szCs w:val="24"/>
        </w:rPr>
        <mc:AlternateContent>
          <mc:Choice Requires="wps">
            <w:drawing>
              <wp:anchor distT="0" distB="0" distL="114300" distR="114300" simplePos="0" relativeHeight="251657728" behindDoc="0" locked="0" layoutInCell="1" allowOverlap="1" wp14:anchorId="07DB3737" wp14:editId="029C57E6">
                <wp:simplePos x="0" y="0"/>
                <wp:positionH relativeFrom="column">
                  <wp:posOffset>78105</wp:posOffset>
                </wp:positionH>
                <wp:positionV relativeFrom="paragraph">
                  <wp:posOffset>323850</wp:posOffset>
                </wp:positionV>
                <wp:extent cx="2505075" cy="689337"/>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05075" cy="689337"/>
                        </a:xfrm>
                        <a:prstGeom prst="rect">
                          <a:avLst/>
                        </a:prstGeom>
                        <a:extLst>
                          <a:ext uri="{AF507438-7753-43E0-B8FC-AC1667EBCBE1}">
                            <a14:hiddenEffects xmlns:a14="http://schemas.microsoft.com/office/drawing/2010/main">
                              <a:effectLst/>
                            </a14:hiddenEffects>
                          </a:ext>
                        </a:extLst>
                      </wps:spPr>
                      <wps:txbx>
                        <w:txbxContent>
                          <w:p w14:paraId="433AFD7B" w14:textId="77777777" w:rsidR="00523A89" w:rsidRDefault="00523A89" w:rsidP="00523A89">
                            <w:pPr>
                              <w:pStyle w:val="NormalWeb"/>
                              <w:spacing w:before="0" w:beforeAutospacing="0" w:after="0" w:afterAutospacing="0"/>
                              <w:jc w:val="center"/>
                              <w:rPr>
                                <w:sz w:val="24"/>
                              </w:rPr>
                            </w:pPr>
                            <w:r w:rsidRPr="003C5863">
                              <w:rPr>
                                <w:rFonts w:ascii="Arial Black" w:hAnsi="Arial Black"/>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STATUTS</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07DB3737" id="_x0000_t202" coordsize="21600,21600" o:spt="202" path="m,l,21600r21600,l21600,xe">
                <v:stroke joinstyle="miter"/>
                <v:path gradientshapeok="t" o:connecttype="rect"/>
              </v:shapetype>
              <v:shape id="WordArt 4" o:spid="_x0000_s1026" type="#_x0000_t202" style="position:absolute;left:0;text-align:left;margin-left:6.15pt;margin-top:25.5pt;width:197.25pt;height:5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" filled="f" stroked="f">
                <o:lock v:ext="edit" shapetype="t"/>
                <v:textbox>
                  <w:txbxContent>
                    <w:p w14:paraId="433AFD7B" w14:textId="77777777" w:rsidR="00523A89" w:rsidRDefault="00523A89" w:rsidP="00523A89">
                      <w:pPr>
                        <w:pStyle w:val="NormalWeb"/>
                        <w:spacing w:before="0" w:beforeAutospacing="0" w:after="0" w:afterAutospacing="0"/>
                        <w:jc w:val="center"/>
                        <w:rPr>
                          <w:sz w:val="24"/>
                        </w:rPr>
                      </w:pPr>
                      <w:r w:rsidRPr="003C5863">
                        <w:rPr>
                          <w:rFonts w:ascii="Arial Black" w:hAnsi="Arial Black"/>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STATUTS</w:t>
                      </w:r>
                    </w:p>
                  </w:txbxContent>
                </v:textbox>
              </v:shape>
            </w:pict>
          </mc:Fallback>
        </mc:AlternateContent>
      </w:r>
      <w:r>
        <w:rPr>
          <w:noProof/>
          <w:sz w:val="24"/>
          <w:szCs w:val="24"/>
        </w:rPr>
        <w:drawing>
          <wp:inline distT="0" distB="0" distL="0" distR="0" wp14:anchorId="01BAF7BD" wp14:editId="7CBECB53">
            <wp:extent cx="2675357" cy="10134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PC_normand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8213" cy="1014542"/>
                    </a:xfrm>
                    <a:prstGeom prst="rect">
                      <a:avLst/>
                    </a:prstGeom>
                  </pic:spPr>
                </pic:pic>
              </a:graphicData>
            </a:graphic>
          </wp:inline>
        </w:drawing>
      </w:r>
    </w:p>
    <w:p w14:paraId="3E8B1BCD" w14:textId="06D41B14" w:rsidR="00076D21" w:rsidRDefault="00076D21" w:rsidP="009F6537">
      <w:pPr>
        <w:pStyle w:val="Titre"/>
        <w:jc w:val="right"/>
        <w:rPr>
          <w:noProof/>
          <w:u w:val="none"/>
        </w:rPr>
      </w:pPr>
    </w:p>
    <w:p w14:paraId="07DB367F" w14:textId="77777777" w:rsidR="00853EC9" w:rsidRPr="007016E8" w:rsidRDefault="00853EC9" w:rsidP="00DC208C">
      <w:pPr>
        <w:pStyle w:val="Titre2"/>
      </w:pPr>
      <w:r w:rsidRPr="007016E8">
        <w:t xml:space="preserve">Article Premier : Formation - Nom de </w:t>
      </w:r>
      <w:r w:rsidR="0000106A">
        <w:t xml:space="preserve">l’association </w:t>
      </w:r>
      <w:r w:rsidR="00C905FE" w:rsidRPr="007016E8">
        <w:t>- Durée</w:t>
      </w:r>
    </w:p>
    <w:p w14:paraId="07DB3680" w14:textId="7A82105C" w:rsidR="0085388C" w:rsidRDefault="0085388C" w:rsidP="000731CB">
      <w:pPr>
        <w:pStyle w:val="Paragraphedeliste"/>
        <w:numPr>
          <w:ilvl w:val="1"/>
          <w:numId w:val="24"/>
        </w:numPr>
      </w:pPr>
      <w:r w:rsidRPr="009F6537">
        <w:t xml:space="preserve">Une </w:t>
      </w:r>
      <w:r w:rsidR="00BE5C2D" w:rsidRPr="009F6537">
        <w:t>association</w:t>
      </w:r>
      <w:r w:rsidRPr="009F6537">
        <w:t>, régie par les</w:t>
      </w:r>
      <w:r w:rsidR="000731CB">
        <w:t xml:space="preserve">  …….. </w:t>
      </w:r>
      <w:r w:rsidRPr="009F6537">
        <w:t xml:space="preserve"> par toutes les dispositions législatives et réglementaires modifiant ces textes, ainsi que par les présents statuts a été fondée le </w:t>
      </w:r>
      <w:r w:rsidR="000731CB">
        <w:t>__________</w:t>
      </w:r>
      <w:r w:rsidR="00BE5C2D" w:rsidRPr="009F6537">
        <w:t xml:space="preserve"> sous le nom d</w:t>
      </w:r>
      <w:r w:rsidR="000731CB">
        <w:t>e ___________</w:t>
      </w:r>
      <w:proofErr w:type="gramStart"/>
      <w:r w:rsidRPr="009F6537">
        <w:t>.</w:t>
      </w:r>
      <w:r w:rsidR="000731CB">
        <w:t>(</w:t>
      </w:r>
      <w:proofErr w:type="gramEnd"/>
      <w:r w:rsidR="000731CB">
        <w:t>reprendre termes de nos statuts actuels)</w:t>
      </w:r>
    </w:p>
    <w:p w14:paraId="7A25D005" w14:textId="77777777" w:rsidR="000731CB" w:rsidRPr="009F6537" w:rsidRDefault="000731CB" w:rsidP="000731CB">
      <w:pPr>
        <w:pStyle w:val="Paragraphedeliste"/>
        <w:ind w:left="360"/>
      </w:pPr>
    </w:p>
    <w:p w14:paraId="07DB3681" w14:textId="337A406D" w:rsidR="0085388C" w:rsidRPr="009F6537" w:rsidRDefault="001A06FF" w:rsidP="009F6537">
      <w:r w:rsidRPr="009F6537">
        <w:t xml:space="preserve">Par </w:t>
      </w:r>
      <w:r w:rsidR="00BE5C2D" w:rsidRPr="009F6537">
        <w:t xml:space="preserve">décision de l’AGE </w:t>
      </w:r>
      <w:proofErr w:type="gramStart"/>
      <w:r w:rsidR="00BE5C2D" w:rsidRPr="009F6537">
        <w:t>du</w:t>
      </w:r>
      <w:r w:rsidR="0085388C" w:rsidRPr="009F6537">
        <w:t xml:space="preserve"> </w:t>
      </w:r>
      <w:r w:rsidRPr="009F6537">
        <w:t>,</w:t>
      </w:r>
      <w:proofErr w:type="gramEnd"/>
      <w:r w:rsidRPr="009F6537">
        <w:t xml:space="preserve"> </w:t>
      </w:r>
      <w:r w:rsidR="000731CB">
        <w:t xml:space="preserve">ACN </w:t>
      </w:r>
      <w:r w:rsidRPr="009F6537">
        <w:t xml:space="preserve"> </w:t>
      </w:r>
      <w:r w:rsidR="0085388C" w:rsidRPr="009F6537">
        <w:t>devient la Chambre Prof</w:t>
      </w:r>
      <w:r w:rsidR="003C5863">
        <w:t xml:space="preserve">essionnelle du Conseil – </w:t>
      </w:r>
      <w:r w:rsidR="000731CB">
        <w:t>NORMANDIE</w:t>
      </w:r>
      <w:r w:rsidR="003C5863">
        <w:t>, ayant pour sigle CPC</w:t>
      </w:r>
      <w:r w:rsidR="000731CB">
        <w:t>N</w:t>
      </w:r>
      <w:r w:rsidR="003C5863">
        <w:t>.</w:t>
      </w:r>
    </w:p>
    <w:p w14:paraId="07DB3682" w14:textId="77777777" w:rsidR="0085388C" w:rsidRDefault="0085388C" w:rsidP="00DC208C"/>
    <w:p w14:paraId="07DB3683" w14:textId="41BA180C" w:rsidR="00C905FE" w:rsidRDefault="00C905FE" w:rsidP="00DC208C">
      <w:r>
        <w:rPr>
          <w:b/>
        </w:rPr>
        <w:t xml:space="preserve">1.2 </w:t>
      </w:r>
      <w:r w:rsidR="0000106A">
        <w:t xml:space="preserve">La durée de la </w:t>
      </w:r>
      <w:r w:rsidR="00B00DA5" w:rsidRPr="001A06FF">
        <w:t xml:space="preserve">Chambre Professionnelle du Conseil – </w:t>
      </w:r>
      <w:r w:rsidR="000731CB">
        <w:t>NORMANDIE</w:t>
      </w:r>
      <w:r>
        <w:t xml:space="preserve"> est illimitée.</w:t>
      </w:r>
    </w:p>
    <w:p w14:paraId="07DB3684" w14:textId="77777777" w:rsidR="00C905FE" w:rsidRDefault="00C905FE" w:rsidP="00DC208C"/>
    <w:p w14:paraId="07DB3685" w14:textId="36106BCF" w:rsidR="00C905FE" w:rsidRPr="000304FF" w:rsidRDefault="00C905FE" w:rsidP="00DC208C">
      <w:r w:rsidRPr="00F32C8B">
        <w:rPr>
          <w:b/>
        </w:rPr>
        <w:t>1.3</w:t>
      </w:r>
      <w:r>
        <w:t xml:space="preserve"> </w:t>
      </w:r>
      <w:r w:rsidR="0000106A">
        <w:t xml:space="preserve">La </w:t>
      </w:r>
      <w:r w:rsidR="00B00DA5">
        <w:t xml:space="preserve">Chambre Professionnelle du Conseil – </w:t>
      </w:r>
      <w:r w:rsidR="000731CB">
        <w:t>NORMANDIE</w:t>
      </w:r>
      <w:r w:rsidRPr="000304FF">
        <w:t xml:space="preserve"> est inscrite au registre des </w:t>
      </w:r>
      <w:r w:rsidR="0000106A">
        <w:t>association</w:t>
      </w:r>
      <w:r w:rsidRPr="000304FF">
        <w:t xml:space="preserve">s du tribunal d’instance de </w:t>
      </w:r>
      <w:r w:rsidR="000731CB">
        <w:t>CAEN</w:t>
      </w:r>
      <w:r w:rsidRPr="000304FF">
        <w:t>.</w:t>
      </w:r>
    </w:p>
    <w:p w14:paraId="07DB3687" w14:textId="77777777" w:rsidR="00853EC9" w:rsidRPr="00EF294E" w:rsidRDefault="00853EC9" w:rsidP="00DC208C">
      <w:pPr>
        <w:pStyle w:val="Titre2"/>
        <w:rPr>
          <w:bCs/>
        </w:rPr>
      </w:pPr>
      <w:r w:rsidRPr="00424BE9">
        <w:t xml:space="preserve">Article 2 : </w:t>
      </w:r>
      <w:r w:rsidR="00752005" w:rsidRPr="00424BE9">
        <w:t xml:space="preserve">Objet - </w:t>
      </w:r>
      <w:r w:rsidR="002A4FE8" w:rsidRPr="00424BE9">
        <w:t xml:space="preserve">But </w:t>
      </w:r>
      <w:r w:rsidR="00C905FE" w:rsidRPr="00424BE9">
        <w:t>– Moyens d’action</w:t>
      </w:r>
    </w:p>
    <w:p w14:paraId="07DB3688" w14:textId="102DEF81" w:rsidR="00853EC9" w:rsidRPr="00EF294E" w:rsidRDefault="00C905FE" w:rsidP="00DC208C">
      <w:r>
        <w:rPr>
          <w:b/>
        </w:rPr>
        <w:t xml:space="preserve">2.1 </w:t>
      </w:r>
      <w:r w:rsidR="00853EC9">
        <w:t xml:space="preserve">Cette </w:t>
      </w:r>
      <w:r w:rsidR="00B00DA5" w:rsidRPr="00AA1DA1">
        <w:t xml:space="preserve">Chambre Professionnelle du Conseil – </w:t>
      </w:r>
      <w:r w:rsidR="000731CB">
        <w:t>NORMANDIE</w:t>
      </w:r>
      <w:r w:rsidR="00B00DA5" w:rsidRPr="00AA1DA1">
        <w:t xml:space="preserve"> </w:t>
      </w:r>
      <w:r w:rsidR="00853EC9">
        <w:t xml:space="preserve">a pour </w:t>
      </w:r>
      <w:r w:rsidR="00752005" w:rsidRPr="00EF294E">
        <w:t>objet</w:t>
      </w:r>
      <w:r w:rsidR="00853EC9">
        <w:t xml:space="preserve"> de :</w:t>
      </w:r>
    </w:p>
    <w:p w14:paraId="114DB914" w14:textId="77777777" w:rsidR="00A04C7C" w:rsidRPr="00776555" w:rsidRDefault="00A04C7C" w:rsidP="00A04C7C">
      <w:pPr>
        <w:numPr>
          <w:ilvl w:val="0"/>
          <w:numId w:val="13"/>
        </w:numPr>
        <w:spacing w:after="180"/>
      </w:pPr>
      <w:r w:rsidRPr="00776555">
        <w:t xml:space="preserve">REGROUPER, SOUTENIR et INFORMER les professionnels du </w:t>
      </w:r>
      <w:r w:rsidRPr="00776555">
        <w:rPr>
          <w:rStyle w:val="lev"/>
        </w:rPr>
        <w:t>Conseil non réglementé</w:t>
      </w:r>
      <w:r w:rsidRPr="00776555">
        <w:t xml:space="preserve"> aux niveaux local, régional, et national au travers de la Fédération</w:t>
      </w:r>
      <w:r>
        <w:t xml:space="preserve"> nationale des </w:t>
      </w:r>
      <w:proofErr w:type="spellStart"/>
      <w:r>
        <w:t>CPCs</w:t>
      </w:r>
      <w:proofErr w:type="spellEnd"/>
    </w:p>
    <w:p w14:paraId="6DC1F886" w14:textId="77777777" w:rsidR="00A04C7C" w:rsidRDefault="00A04C7C" w:rsidP="00A04C7C">
      <w:pPr>
        <w:numPr>
          <w:ilvl w:val="0"/>
          <w:numId w:val="13"/>
        </w:numPr>
        <w:spacing w:after="180"/>
      </w:pPr>
      <w:r w:rsidRPr="00776555">
        <w:t xml:space="preserve">PROMOUVOIR </w:t>
      </w:r>
      <w:r w:rsidRPr="00EF294E">
        <w:t xml:space="preserve">le rôle </w:t>
      </w:r>
      <w:r>
        <w:t xml:space="preserve">d’acteur économique </w:t>
      </w:r>
      <w:r w:rsidRPr="00EF294E">
        <w:t xml:space="preserve">des conseils </w:t>
      </w:r>
      <w:r>
        <w:t>auprès des décideurs et prescripteurs régionaux</w:t>
      </w:r>
      <w:r w:rsidRPr="00776555">
        <w:t xml:space="preserve"> </w:t>
      </w:r>
    </w:p>
    <w:p w14:paraId="456818BA" w14:textId="77777777" w:rsidR="00A04C7C" w:rsidRPr="00776555" w:rsidRDefault="00A04C7C" w:rsidP="00A04C7C">
      <w:pPr>
        <w:numPr>
          <w:ilvl w:val="0"/>
          <w:numId w:val="13"/>
        </w:numPr>
        <w:spacing w:after="180"/>
      </w:pPr>
      <w:r w:rsidRPr="00776555">
        <w:t xml:space="preserve">REPRESENTER la filière auprès des institutions et des représentants d’autres filières </w:t>
      </w:r>
    </w:p>
    <w:p w14:paraId="45896EB6" w14:textId="77777777" w:rsidR="00A04C7C" w:rsidRPr="00776555" w:rsidRDefault="00A04C7C" w:rsidP="00A04C7C">
      <w:pPr>
        <w:numPr>
          <w:ilvl w:val="0"/>
          <w:numId w:val="13"/>
        </w:numPr>
        <w:spacing w:after="180"/>
      </w:pPr>
      <w:r w:rsidRPr="00776555">
        <w:t xml:space="preserve">PROFESSIONNALISER : </w:t>
      </w:r>
      <w:r>
        <w:t>a</w:t>
      </w:r>
      <w:r w:rsidRPr="00776555">
        <w:t>ccompagner et soutenir ses membres dans leur démarche de professionnalisation.</w:t>
      </w:r>
    </w:p>
    <w:p w14:paraId="44691F79" w14:textId="77777777" w:rsidR="00A04C7C" w:rsidRPr="00776555" w:rsidRDefault="00A04C7C" w:rsidP="00A04C7C">
      <w:pPr>
        <w:pStyle w:val="Paragraphedeliste"/>
        <w:numPr>
          <w:ilvl w:val="0"/>
          <w:numId w:val="13"/>
        </w:numPr>
        <w:spacing w:after="60"/>
        <w:contextualSpacing w:val="0"/>
        <w:jc w:val="left"/>
      </w:pPr>
      <w:r w:rsidRPr="00776555">
        <w:t xml:space="preserve">Veiller </w:t>
      </w:r>
      <w:r>
        <w:t>à ce que ses membres</w:t>
      </w:r>
      <w:r w:rsidRPr="00776555">
        <w:t xml:space="preserve"> respect</w:t>
      </w:r>
      <w:r>
        <w:t>ent</w:t>
      </w:r>
      <w:r w:rsidRPr="00776555">
        <w:t xml:space="preserve"> </w:t>
      </w:r>
      <w:r>
        <w:t>l</w:t>
      </w:r>
      <w:r w:rsidRPr="00776555">
        <w:t>es principes d’éthiques et de déontologie</w:t>
      </w:r>
      <w:r>
        <w:t xml:space="preserve"> de sa charte</w:t>
      </w:r>
      <w:r w:rsidRPr="00776555">
        <w:t xml:space="preserve">  </w:t>
      </w:r>
    </w:p>
    <w:p w14:paraId="07DB368E" w14:textId="77777777" w:rsidR="00AA1DA1" w:rsidRPr="00DC208C" w:rsidRDefault="00AA1DA1" w:rsidP="003C5863">
      <w:pPr>
        <w:pStyle w:val="Paragraphedeliste"/>
        <w:numPr>
          <w:ilvl w:val="0"/>
          <w:numId w:val="13"/>
        </w:numPr>
      </w:pPr>
      <w:r w:rsidRPr="00DC208C">
        <w:t>Animer la filière du Conseil à travers des délégations territoriales</w:t>
      </w:r>
    </w:p>
    <w:p w14:paraId="07DB368F" w14:textId="77777777" w:rsidR="00AA1DA1" w:rsidRPr="00AA1DA1" w:rsidRDefault="00AA1DA1" w:rsidP="00DC208C"/>
    <w:p w14:paraId="07DB3690" w14:textId="25032F32" w:rsidR="002A4FE8" w:rsidRDefault="00C905FE" w:rsidP="00DC208C">
      <w:r w:rsidRPr="00ED4C24">
        <w:rPr>
          <w:b/>
        </w:rPr>
        <w:t>2.2</w:t>
      </w:r>
      <w:r w:rsidRPr="00C905FE">
        <w:t xml:space="preserve"> </w:t>
      </w:r>
      <w:r w:rsidR="002A4FE8" w:rsidRPr="000304FF">
        <w:t xml:space="preserve">Cette </w:t>
      </w:r>
      <w:r w:rsidR="00B00DA5" w:rsidRPr="00AA1DA1">
        <w:rPr>
          <w:smallCaps/>
        </w:rPr>
        <w:t xml:space="preserve">Chambre Professionnelle du Conseil – </w:t>
      </w:r>
      <w:r w:rsidR="000731CB">
        <w:rPr>
          <w:smallCaps/>
        </w:rPr>
        <w:t>NORMANDIE</w:t>
      </w:r>
      <w:r w:rsidR="00B00DA5">
        <w:t xml:space="preserve"> </w:t>
      </w:r>
      <w:r w:rsidR="0000106A">
        <w:t>est une association à</w:t>
      </w:r>
      <w:r w:rsidR="002A4FE8" w:rsidRPr="000304FF">
        <w:t xml:space="preserve"> </w:t>
      </w:r>
      <w:r w:rsidR="00752005">
        <w:t>but non lucratif.</w:t>
      </w:r>
    </w:p>
    <w:p w14:paraId="07DB3691" w14:textId="77777777" w:rsidR="00C905FE" w:rsidRDefault="00C905FE" w:rsidP="00DC208C"/>
    <w:p w14:paraId="07DB3692" w14:textId="14C3FA2E" w:rsidR="00C905FE" w:rsidRPr="00C905FE" w:rsidRDefault="00C905FE" w:rsidP="00DC208C">
      <w:r w:rsidRPr="00565B96">
        <w:rPr>
          <w:b/>
        </w:rPr>
        <w:t>2.3</w:t>
      </w:r>
      <w:r>
        <w:t xml:space="preserve"> </w:t>
      </w:r>
      <w:r w:rsidRPr="00C905FE">
        <w:t xml:space="preserve">Pour réaliser son objet </w:t>
      </w:r>
      <w:r w:rsidR="00B00DA5">
        <w:t xml:space="preserve">la </w:t>
      </w:r>
      <w:r w:rsidR="00B00DA5" w:rsidRPr="00AA1DA1">
        <w:rPr>
          <w:smallCaps/>
        </w:rPr>
        <w:t>Chambre</w:t>
      </w:r>
      <w:r w:rsidR="00B00DA5">
        <w:t xml:space="preserve"> </w:t>
      </w:r>
      <w:r w:rsidR="00B00DA5" w:rsidRPr="00AA1DA1">
        <w:rPr>
          <w:smallCaps/>
        </w:rPr>
        <w:t xml:space="preserve">Professionnelle du Conseil – </w:t>
      </w:r>
      <w:r w:rsidR="000731CB">
        <w:rPr>
          <w:smallCaps/>
        </w:rPr>
        <w:t>NORMANDIE</w:t>
      </w:r>
      <w:r w:rsidR="00C03AA3">
        <w:t xml:space="preserve"> utilisera </w:t>
      </w:r>
      <w:r w:rsidRPr="00C905FE">
        <w:t>toutes actions visant à renforcer l’objet de</w:t>
      </w:r>
      <w:r>
        <w:t xml:space="preserve"> </w:t>
      </w:r>
      <w:r w:rsidR="00B00DA5">
        <w:t xml:space="preserve">la </w:t>
      </w:r>
      <w:r w:rsidR="00B00DA5" w:rsidRPr="00AA1DA1">
        <w:rPr>
          <w:smallCaps/>
        </w:rPr>
        <w:t xml:space="preserve">Chambre Professionnelle du Conseil – </w:t>
      </w:r>
      <w:r w:rsidR="000731CB">
        <w:rPr>
          <w:smallCaps/>
        </w:rPr>
        <w:t>NORMANDIE</w:t>
      </w:r>
      <w:r w:rsidRPr="00C905FE">
        <w:t>.</w:t>
      </w:r>
    </w:p>
    <w:p w14:paraId="07DB3693" w14:textId="77777777" w:rsidR="00853EC9" w:rsidRDefault="00853EC9" w:rsidP="00DC208C"/>
    <w:p w14:paraId="07DB3694" w14:textId="77777777" w:rsidR="00853EC9" w:rsidRPr="00424BE9" w:rsidRDefault="00853EC9" w:rsidP="00DC208C">
      <w:pPr>
        <w:pStyle w:val="Titre2"/>
      </w:pPr>
      <w:r w:rsidRPr="00424BE9">
        <w:t>Article 3 : Siège Social</w:t>
      </w:r>
      <w:r w:rsidR="00C905FE" w:rsidRPr="00424BE9">
        <w:t xml:space="preserve"> </w:t>
      </w:r>
    </w:p>
    <w:p w14:paraId="07DB3695" w14:textId="62466AF6" w:rsidR="00853EC9" w:rsidRDefault="003C5863" w:rsidP="00DC208C">
      <w:r>
        <w:t xml:space="preserve">Le siège social est fixé </w:t>
      </w:r>
      <w:r w:rsidR="000731CB">
        <w:t>205 rue de Bayeux 14000 CAEN</w:t>
      </w:r>
      <w:r w:rsidR="00884294">
        <w:t xml:space="preserve">. </w:t>
      </w:r>
      <w:r w:rsidR="00853EC9">
        <w:t>Il pourra être transféré par simple décision du Conseil d’Administration prise à la majorité absolue de ses membres.</w:t>
      </w:r>
    </w:p>
    <w:p w14:paraId="07DB3696" w14:textId="77777777" w:rsidR="00853EC9" w:rsidRDefault="00853EC9" w:rsidP="00DC208C"/>
    <w:p w14:paraId="07DB3697" w14:textId="4F7C6C16" w:rsidR="00853EC9" w:rsidRPr="00ED4C24" w:rsidRDefault="001361C4" w:rsidP="00DC208C">
      <w:pPr>
        <w:pStyle w:val="Titre2"/>
      </w:pPr>
      <w:r>
        <w:t xml:space="preserve">Article 4 : </w:t>
      </w:r>
      <w:r w:rsidR="00A04C7C">
        <w:t>Relation avec la Fédération nationale (FNCPC)</w:t>
      </w:r>
    </w:p>
    <w:p w14:paraId="3E432850" w14:textId="6021C35B" w:rsidR="00A04C7C" w:rsidRPr="00DA412E" w:rsidRDefault="00A04C7C" w:rsidP="00DA412E">
      <w:pPr>
        <w:pStyle w:val="Soustitre0"/>
      </w:pPr>
      <w:r w:rsidRPr="00DA412E">
        <w:t xml:space="preserve">4.1  Adhésion à la FNCPC, obligations de la Chambre Professionnelle du Conseil – </w:t>
      </w:r>
      <w:r w:rsidR="000731CB">
        <w:t>NORMANDIE</w:t>
      </w:r>
      <w:r w:rsidRPr="00DA412E">
        <w:t xml:space="preserve"> vis-à-vis de la FNCPC</w:t>
      </w:r>
    </w:p>
    <w:p w14:paraId="4337D01C" w14:textId="46679376" w:rsidR="00A04C7C" w:rsidRPr="00643444" w:rsidRDefault="00A04C7C" w:rsidP="00A04C7C">
      <w:pPr>
        <w:jc w:val="left"/>
      </w:pPr>
      <w:r w:rsidRPr="00643444">
        <w:t xml:space="preserve">La </w:t>
      </w:r>
      <w:r w:rsidRPr="00AA1DA1">
        <w:rPr>
          <w:smallCaps/>
        </w:rPr>
        <w:t xml:space="preserve">Chambre Professionnelle du Conseil – </w:t>
      </w:r>
      <w:r w:rsidR="000731CB">
        <w:rPr>
          <w:smallCaps/>
        </w:rPr>
        <w:t>NORMANDIE</w:t>
      </w:r>
      <w:r>
        <w:t xml:space="preserve"> </w:t>
      </w:r>
      <w:r w:rsidRPr="00643444">
        <w:t xml:space="preserve">est indépendante juridiquement. </w:t>
      </w:r>
    </w:p>
    <w:p w14:paraId="4F37956B" w14:textId="77777777" w:rsidR="00A04C7C" w:rsidRPr="00643444" w:rsidRDefault="00A04C7C" w:rsidP="00A04C7C">
      <w:pPr>
        <w:jc w:val="left"/>
      </w:pPr>
      <w:r w:rsidRPr="00643444">
        <w:t>Son adhésion à la FNCPC est une décision lui appartenant.</w:t>
      </w:r>
    </w:p>
    <w:p w14:paraId="226BFC25" w14:textId="6768BA05" w:rsidR="00A04C7C" w:rsidRPr="00643444" w:rsidRDefault="00A04C7C" w:rsidP="00A04C7C">
      <w:r>
        <w:t xml:space="preserve">Elle suppose pour la </w:t>
      </w:r>
      <w:r w:rsidRPr="00AA1DA1">
        <w:rPr>
          <w:smallCaps/>
        </w:rPr>
        <w:t xml:space="preserve">Chambre Professionnelle du Conseil – </w:t>
      </w:r>
      <w:r w:rsidR="000731CB">
        <w:rPr>
          <w:smallCaps/>
        </w:rPr>
        <w:t>NORMANDIE</w:t>
      </w:r>
      <w:r>
        <w:t xml:space="preserve"> de :</w:t>
      </w:r>
    </w:p>
    <w:p w14:paraId="23B4DBDA" w14:textId="77777777" w:rsidR="00A04C7C" w:rsidRPr="00CD3843" w:rsidRDefault="00A04C7C" w:rsidP="00A04C7C">
      <w:pPr>
        <w:pStyle w:val="Paragraphedeliste"/>
        <w:numPr>
          <w:ilvl w:val="0"/>
          <w:numId w:val="15"/>
        </w:numPr>
        <w:spacing w:after="60"/>
        <w:contextualSpacing w:val="0"/>
        <w:rPr>
          <w:bCs/>
        </w:rPr>
      </w:pPr>
      <w:r w:rsidRPr="00CD3843">
        <w:rPr>
          <w:bCs/>
        </w:rPr>
        <w:t>Participer activement aux actions et projets nationaux,</w:t>
      </w:r>
    </w:p>
    <w:p w14:paraId="6C630DD0" w14:textId="77777777" w:rsidR="00A04C7C" w:rsidRPr="00CD3843" w:rsidRDefault="00A04C7C" w:rsidP="00A04C7C">
      <w:pPr>
        <w:pStyle w:val="Paragraphedeliste"/>
        <w:numPr>
          <w:ilvl w:val="0"/>
          <w:numId w:val="15"/>
        </w:numPr>
        <w:spacing w:after="60"/>
        <w:contextualSpacing w:val="0"/>
        <w:rPr>
          <w:bCs/>
        </w:rPr>
      </w:pPr>
      <w:r w:rsidRPr="00CD3843">
        <w:rPr>
          <w:bCs/>
        </w:rPr>
        <w:lastRenderedPageBreak/>
        <w:t xml:space="preserve">Fonctionner en suivant les principes règles en vigueur (statuts, RI, charte, etc.) dans ses statuts. Suivre les évolutions de ces règles dûment votées par la Fédération, </w:t>
      </w:r>
    </w:p>
    <w:p w14:paraId="2F15D9AD" w14:textId="77777777" w:rsidR="00A04C7C" w:rsidRPr="00CD3843" w:rsidRDefault="00A04C7C" w:rsidP="00A04C7C">
      <w:pPr>
        <w:pStyle w:val="Paragraphedeliste"/>
        <w:numPr>
          <w:ilvl w:val="0"/>
          <w:numId w:val="15"/>
        </w:numPr>
        <w:spacing w:after="60"/>
        <w:contextualSpacing w:val="0"/>
        <w:rPr>
          <w:bCs/>
        </w:rPr>
      </w:pPr>
      <w:r w:rsidRPr="00CD3843">
        <w:rPr>
          <w:bCs/>
        </w:rPr>
        <w:t>Régler sa cotisation annuelle auprès de la Fédération</w:t>
      </w:r>
    </w:p>
    <w:p w14:paraId="744C9816" w14:textId="77777777" w:rsidR="00A04C7C" w:rsidRPr="00CD3843" w:rsidRDefault="00A04C7C" w:rsidP="00A04C7C">
      <w:pPr>
        <w:pStyle w:val="Paragraphedeliste"/>
        <w:numPr>
          <w:ilvl w:val="0"/>
          <w:numId w:val="15"/>
        </w:numPr>
        <w:spacing w:after="60"/>
        <w:contextualSpacing w:val="0"/>
        <w:rPr>
          <w:bCs/>
        </w:rPr>
      </w:pPr>
      <w:r w:rsidRPr="00CD3843">
        <w:rPr>
          <w:bCs/>
        </w:rPr>
        <w:t xml:space="preserve">Informer la FNCPC du nombre de ses adhérents, et </w:t>
      </w:r>
      <w:r>
        <w:rPr>
          <w:bCs/>
        </w:rPr>
        <w:t>tenir à jour</w:t>
      </w:r>
      <w:r w:rsidRPr="00CD3843">
        <w:rPr>
          <w:bCs/>
        </w:rPr>
        <w:t xml:space="preserve"> sa liste de Conseils Titulaires</w:t>
      </w:r>
    </w:p>
    <w:p w14:paraId="397386D1" w14:textId="77777777" w:rsidR="00A04C7C" w:rsidRPr="00CD3843" w:rsidRDefault="00A04C7C" w:rsidP="00A04C7C">
      <w:pPr>
        <w:pStyle w:val="Paragraphedeliste"/>
        <w:numPr>
          <w:ilvl w:val="0"/>
          <w:numId w:val="15"/>
        </w:numPr>
        <w:spacing w:after="60"/>
        <w:contextualSpacing w:val="0"/>
        <w:rPr>
          <w:bCs/>
        </w:rPr>
      </w:pPr>
      <w:r w:rsidRPr="00CD3843">
        <w:rPr>
          <w:bCs/>
        </w:rPr>
        <w:t xml:space="preserve">S’assurer du respect du règlement intérieur par l’ensemble de ses membres, </w:t>
      </w:r>
    </w:p>
    <w:p w14:paraId="2007DF76" w14:textId="77777777" w:rsidR="00A04C7C" w:rsidRPr="00CD3843" w:rsidRDefault="00A04C7C" w:rsidP="00A04C7C">
      <w:pPr>
        <w:pStyle w:val="Paragraphedeliste"/>
        <w:numPr>
          <w:ilvl w:val="0"/>
          <w:numId w:val="15"/>
        </w:numPr>
        <w:spacing w:after="60"/>
        <w:contextualSpacing w:val="0"/>
        <w:rPr>
          <w:bCs/>
        </w:rPr>
      </w:pPr>
      <w:r w:rsidRPr="00CD3843">
        <w:rPr>
          <w:bCs/>
        </w:rPr>
        <w:t>Fonctionner conformément aux lois et à la règlementation nationale</w:t>
      </w:r>
    </w:p>
    <w:p w14:paraId="69147C0B" w14:textId="77777777" w:rsidR="00A04C7C" w:rsidRPr="00CD3843" w:rsidRDefault="00A04C7C" w:rsidP="00A04C7C">
      <w:pPr>
        <w:pStyle w:val="Paragraphedeliste"/>
        <w:numPr>
          <w:ilvl w:val="0"/>
          <w:numId w:val="15"/>
        </w:numPr>
        <w:spacing w:after="60"/>
        <w:contextualSpacing w:val="0"/>
        <w:rPr>
          <w:bCs/>
        </w:rPr>
      </w:pPr>
      <w:r w:rsidRPr="00CD3843">
        <w:rPr>
          <w:bCs/>
        </w:rPr>
        <w:t>Gérer de façon autonome l’association suivant son propre schéma économique, à minima à l’équilibre, prenant en compte les cotisations de ses membres, dûment validés par leur assemblée générale.</w:t>
      </w:r>
    </w:p>
    <w:p w14:paraId="51E7AB74" w14:textId="77777777" w:rsidR="00A04C7C" w:rsidRPr="00CD3843" w:rsidRDefault="00A04C7C" w:rsidP="00A04C7C">
      <w:pPr>
        <w:pStyle w:val="Paragraphedeliste"/>
        <w:numPr>
          <w:ilvl w:val="0"/>
          <w:numId w:val="15"/>
        </w:numPr>
        <w:spacing w:after="60"/>
        <w:contextualSpacing w:val="0"/>
        <w:rPr>
          <w:bCs/>
        </w:rPr>
      </w:pPr>
      <w:r w:rsidRPr="00CD3843">
        <w:rPr>
          <w:bCs/>
        </w:rPr>
        <w:t>Chaque CPC invite à ses assemblées générales le Président de la FNCPC (qui pourra être représenté par le membre du CA de la FNCPC qu’il aura désigné)</w:t>
      </w:r>
    </w:p>
    <w:p w14:paraId="3FA96BD7" w14:textId="77777777" w:rsidR="00A04C7C" w:rsidRPr="00CD3843" w:rsidRDefault="00A04C7C" w:rsidP="00A04C7C">
      <w:pPr>
        <w:pStyle w:val="Paragraphedeliste"/>
        <w:numPr>
          <w:ilvl w:val="0"/>
          <w:numId w:val="15"/>
        </w:numPr>
        <w:spacing w:after="60"/>
        <w:contextualSpacing w:val="0"/>
        <w:rPr>
          <w:bCs/>
        </w:rPr>
      </w:pPr>
      <w:r w:rsidRPr="00CD3843">
        <w:rPr>
          <w:bCs/>
        </w:rPr>
        <w:t>Chaque CPC adresse annuellement à la FNCPC le PV d’AGO incluant le rapport moral et financier de l’année écoulée et, le cas échéant, le rapport d’AGE.</w:t>
      </w:r>
    </w:p>
    <w:p w14:paraId="619AE3C1" w14:textId="77777777" w:rsidR="00A04C7C" w:rsidRPr="00CD3843" w:rsidRDefault="00A04C7C" w:rsidP="00A04C7C">
      <w:pPr>
        <w:pStyle w:val="Paragraphedeliste"/>
        <w:numPr>
          <w:ilvl w:val="0"/>
          <w:numId w:val="15"/>
        </w:numPr>
        <w:spacing w:after="60"/>
        <w:contextualSpacing w:val="0"/>
        <w:rPr>
          <w:bCs/>
        </w:rPr>
      </w:pPr>
      <w:r w:rsidRPr="00CD3843">
        <w:rPr>
          <w:bCs/>
        </w:rPr>
        <w:t>Toute modification de statut d’une CPC doit être tran</w:t>
      </w:r>
      <w:r>
        <w:rPr>
          <w:bCs/>
        </w:rPr>
        <w:t xml:space="preserve">smise au préalable au CA de la </w:t>
      </w:r>
      <w:r w:rsidRPr="00CD3843">
        <w:rPr>
          <w:bCs/>
        </w:rPr>
        <w:t>FNCPC pour avis.</w:t>
      </w:r>
    </w:p>
    <w:p w14:paraId="0E205C5A" w14:textId="77777777" w:rsidR="00A04C7C" w:rsidRDefault="00A04C7C" w:rsidP="00A04C7C">
      <w:pPr>
        <w:pStyle w:val="Paragraphedeliste"/>
        <w:ind w:left="0"/>
        <w:rPr>
          <w:bCs/>
        </w:rPr>
      </w:pPr>
    </w:p>
    <w:p w14:paraId="0A839821" w14:textId="41AE0046" w:rsidR="00A04C7C" w:rsidRDefault="00A04C7C" w:rsidP="00A04C7C">
      <w:pPr>
        <w:pStyle w:val="Paragraphedeliste"/>
        <w:ind w:left="0"/>
        <w:rPr>
          <w:bCs/>
        </w:rPr>
      </w:pPr>
      <w:r>
        <w:rPr>
          <w:bCs/>
        </w:rPr>
        <w:t xml:space="preserve">Le respect de ces obligations conditionne la possibilité pour la </w:t>
      </w:r>
      <w:r w:rsidRPr="00AA1DA1">
        <w:rPr>
          <w:smallCaps/>
        </w:rPr>
        <w:t xml:space="preserve">Chambre Professionnelle du Conseil – </w:t>
      </w:r>
      <w:r w:rsidR="000731CB">
        <w:rPr>
          <w:smallCaps/>
        </w:rPr>
        <w:t>NORMANDIE</w:t>
      </w:r>
      <w:r>
        <w:t xml:space="preserve"> </w:t>
      </w:r>
      <w:r>
        <w:rPr>
          <w:bCs/>
        </w:rPr>
        <w:t>d’utiliser le logo, la marque et les outils d’une CPC.</w:t>
      </w:r>
    </w:p>
    <w:p w14:paraId="2220B086" w14:textId="77777777" w:rsidR="00A04C7C" w:rsidRDefault="00A04C7C" w:rsidP="00A04C7C">
      <w:pPr>
        <w:pStyle w:val="Paragraphedeliste"/>
        <w:ind w:left="0"/>
        <w:rPr>
          <w:bCs/>
        </w:rPr>
      </w:pPr>
    </w:p>
    <w:p w14:paraId="3BA3FFFB" w14:textId="6EE92210" w:rsidR="00A04C7C" w:rsidRDefault="00A04C7C" w:rsidP="00DA412E">
      <w:pPr>
        <w:pStyle w:val="Soustitre0"/>
      </w:pPr>
      <w:r>
        <w:t>4.2</w:t>
      </w:r>
      <w:r w:rsidRPr="00810CAD">
        <w:t xml:space="preserve"> </w:t>
      </w:r>
      <w:r>
        <w:t xml:space="preserve"> </w:t>
      </w:r>
      <w:r w:rsidRPr="00A04C7C">
        <w:t>Marques CPC, FNCPC, et Membres</w:t>
      </w:r>
    </w:p>
    <w:p w14:paraId="08C1C43B" w14:textId="2C01F4F8" w:rsidR="00A04C7C" w:rsidRDefault="00A04C7C" w:rsidP="00A04C7C">
      <w:r>
        <w:t>La Fédération Nationale (FNCPC) est dépositaire des marques et noms suivants :</w:t>
      </w:r>
    </w:p>
    <w:p w14:paraId="0C91BB04" w14:textId="77777777" w:rsidR="00A04C7C" w:rsidRDefault="00A04C7C" w:rsidP="00A04C7C">
      <w:pPr>
        <w:pStyle w:val="Paragraphedeliste"/>
        <w:numPr>
          <w:ilvl w:val="0"/>
          <w:numId w:val="16"/>
        </w:numPr>
        <w:spacing w:after="60"/>
        <w:contextualSpacing w:val="0"/>
      </w:pPr>
      <w:r>
        <w:t xml:space="preserve">CPC, Chambre Professionnelle du Conseil, FNCPC, Fédération Nationale des Chambres Professionnelles du Conseil, Conseil Titulaire </w:t>
      </w:r>
    </w:p>
    <w:p w14:paraId="4DC0490A" w14:textId="77777777" w:rsidR="00A04C7C" w:rsidRPr="00CD3843" w:rsidRDefault="00A04C7C" w:rsidP="00A04C7C">
      <w:r w:rsidRPr="00CD3843">
        <w:t xml:space="preserve">Elle délègue ces marques et noms à chaque CPC, qui accepte expressément les conditions dans le cadre de la signature et du respect du document en vigueur du Règlement d’usage des marques de la FNCPC. </w:t>
      </w:r>
    </w:p>
    <w:p w14:paraId="64BEF480" w14:textId="77777777" w:rsidR="00A04C7C" w:rsidRDefault="00A04C7C" w:rsidP="00A04C7C">
      <w:r>
        <w:t>Chaque CPC adhérente doit ainsi s’assurer du bon usage des termes et des marques ci-dessus, en particulier lors des adhésions de nouveaux membres, et lors de la perte de statut de ses membres (démission, arrêt d’adhésion, exclusion, etc.).</w:t>
      </w:r>
    </w:p>
    <w:p w14:paraId="0CB6B39C" w14:textId="77777777" w:rsidR="00A04C7C" w:rsidRDefault="00A04C7C" w:rsidP="00A04C7C">
      <w:r>
        <w:t xml:space="preserve">Une CPC qui aurait décidé de ne plus être membre de la FNCPC s’interdirait toute utilisation ultérieure de ces marques et noms en relation avec les éléments contenus dans le </w:t>
      </w:r>
      <w:r w:rsidRPr="00CD3843">
        <w:t>Règlement d’usage des marques de la FNCPC</w:t>
      </w:r>
    </w:p>
    <w:p w14:paraId="742DF726" w14:textId="77777777" w:rsidR="00A04C7C" w:rsidRDefault="00A04C7C" w:rsidP="00DA412E">
      <w:pPr>
        <w:pStyle w:val="Soustitre0"/>
      </w:pPr>
    </w:p>
    <w:p w14:paraId="4396A081" w14:textId="70E32631" w:rsidR="00A04C7C" w:rsidRDefault="00A04C7C" w:rsidP="00DA412E">
      <w:pPr>
        <w:pStyle w:val="Soustitre0"/>
      </w:pPr>
      <w:r>
        <w:t>4.3</w:t>
      </w:r>
      <w:r w:rsidRPr="00810CAD">
        <w:t xml:space="preserve"> </w:t>
      </w:r>
      <w:r>
        <w:t xml:space="preserve"> </w:t>
      </w:r>
      <w:r w:rsidRPr="00A04C7C">
        <w:t>Relations de la FNCPC vis-à-vis de la</w:t>
      </w:r>
      <w:r>
        <w:t xml:space="preserve"> Chambre Professionnelle du Conseil – </w:t>
      </w:r>
      <w:r w:rsidR="000731CB">
        <w:t>NORMANDIE</w:t>
      </w:r>
    </w:p>
    <w:p w14:paraId="635C2EBF" w14:textId="2612E43F" w:rsidR="00A04C7C" w:rsidRDefault="00A04C7C" w:rsidP="00A04C7C">
      <w:pPr>
        <w:pStyle w:val="Paragraphedeliste"/>
        <w:ind w:left="360"/>
        <w:rPr>
          <w:bCs/>
        </w:rPr>
      </w:pPr>
      <w:r>
        <w:rPr>
          <w:bCs/>
        </w:rPr>
        <w:t xml:space="preserve">Rappel des obligations de la FNCPC vis-à-vis de la </w:t>
      </w:r>
      <w:r w:rsidRPr="00AA1DA1">
        <w:rPr>
          <w:smallCaps/>
        </w:rPr>
        <w:t xml:space="preserve">Chambre Professionnelle du Conseil – </w:t>
      </w:r>
      <w:r w:rsidR="000731CB">
        <w:rPr>
          <w:smallCaps/>
        </w:rPr>
        <w:t>NORMANDIE</w:t>
      </w:r>
      <w:r>
        <w:rPr>
          <w:bCs/>
        </w:rPr>
        <w:t> :</w:t>
      </w:r>
    </w:p>
    <w:p w14:paraId="627A33CB" w14:textId="77777777" w:rsidR="00A04C7C" w:rsidRPr="00CD3843" w:rsidRDefault="00A04C7C" w:rsidP="00A04C7C">
      <w:pPr>
        <w:pStyle w:val="Paragraphedeliste"/>
        <w:numPr>
          <w:ilvl w:val="0"/>
          <w:numId w:val="17"/>
        </w:numPr>
        <w:spacing w:after="60"/>
        <w:contextualSpacing w:val="0"/>
        <w:rPr>
          <w:bCs/>
        </w:rPr>
      </w:pPr>
      <w:r w:rsidRPr="00CD3843">
        <w:rPr>
          <w:bCs/>
        </w:rPr>
        <w:t>Coordonner et animer le réseau des CPC adhérentes</w:t>
      </w:r>
    </w:p>
    <w:p w14:paraId="0521EDDB" w14:textId="77777777" w:rsidR="00A04C7C" w:rsidRPr="00CD3843" w:rsidRDefault="00A04C7C" w:rsidP="00A04C7C">
      <w:pPr>
        <w:pStyle w:val="Paragraphedeliste"/>
        <w:numPr>
          <w:ilvl w:val="0"/>
          <w:numId w:val="17"/>
        </w:numPr>
        <w:spacing w:after="60"/>
        <w:contextualSpacing w:val="0"/>
        <w:rPr>
          <w:bCs/>
        </w:rPr>
      </w:pPr>
      <w:r w:rsidRPr="00CD3843">
        <w:rPr>
          <w:bCs/>
        </w:rPr>
        <w:t>Développer le réseau des chambres.</w:t>
      </w:r>
    </w:p>
    <w:p w14:paraId="01AEAEBF" w14:textId="77777777" w:rsidR="00A04C7C" w:rsidRPr="00CD3843" w:rsidRDefault="00A04C7C" w:rsidP="00A04C7C">
      <w:pPr>
        <w:pStyle w:val="Paragraphedeliste"/>
        <w:numPr>
          <w:ilvl w:val="0"/>
          <w:numId w:val="17"/>
        </w:numPr>
        <w:spacing w:after="60"/>
        <w:contextualSpacing w:val="0"/>
        <w:rPr>
          <w:bCs/>
        </w:rPr>
      </w:pPr>
      <w:r w:rsidRPr="00CD3843">
        <w:rPr>
          <w:bCs/>
        </w:rPr>
        <w:t>Soutenir chaque CPC dans les séquences importantes de sa vie, en particulier : constitution et fin</w:t>
      </w:r>
    </w:p>
    <w:p w14:paraId="2572941B" w14:textId="77777777" w:rsidR="00A04C7C" w:rsidRPr="00CD3843" w:rsidRDefault="00A04C7C" w:rsidP="00A04C7C">
      <w:pPr>
        <w:pStyle w:val="Paragraphedeliste"/>
        <w:numPr>
          <w:ilvl w:val="0"/>
          <w:numId w:val="17"/>
        </w:numPr>
        <w:spacing w:after="60"/>
        <w:contextualSpacing w:val="0"/>
        <w:rPr>
          <w:bCs/>
        </w:rPr>
      </w:pPr>
      <w:r w:rsidRPr="00CD3843">
        <w:rPr>
          <w:bCs/>
        </w:rPr>
        <w:t xml:space="preserve">S’assurer du respect des règles nationales par les </w:t>
      </w:r>
      <w:proofErr w:type="spellStart"/>
      <w:r w:rsidRPr="00CD3843">
        <w:rPr>
          <w:bCs/>
        </w:rPr>
        <w:t>CPCs</w:t>
      </w:r>
      <w:proofErr w:type="spellEnd"/>
      <w:r w:rsidRPr="00CD3843">
        <w:rPr>
          <w:bCs/>
        </w:rPr>
        <w:t xml:space="preserve">, de la conformité de leurs statuts et de leur règlement intérieur. </w:t>
      </w:r>
    </w:p>
    <w:p w14:paraId="37A88490" w14:textId="77777777" w:rsidR="00A04C7C" w:rsidRPr="00CD3843" w:rsidRDefault="00A04C7C" w:rsidP="00A04C7C">
      <w:pPr>
        <w:pStyle w:val="Paragraphedeliste"/>
        <w:numPr>
          <w:ilvl w:val="0"/>
          <w:numId w:val="17"/>
        </w:numPr>
        <w:spacing w:after="60"/>
        <w:contextualSpacing w:val="0"/>
        <w:rPr>
          <w:bCs/>
        </w:rPr>
      </w:pPr>
      <w:r w:rsidRPr="00CD3843">
        <w:rPr>
          <w:bCs/>
        </w:rPr>
        <w:t>S’assurer du respect des conditions d’utilisation par chaque CPC, des marques dont la FNCPC est dépositaire</w:t>
      </w:r>
    </w:p>
    <w:p w14:paraId="56F24DFF" w14:textId="77777777" w:rsidR="00A04C7C" w:rsidRPr="00FC2523" w:rsidRDefault="00A04C7C" w:rsidP="00A04C7C">
      <w:pPr>
        <w:pStyle w:val="Paragraphedeliste"/>
        <w:numPr>
          <w:ilvl w:val="0"/>
          <w:numId w:val="17"/>
        </w:numPr>
        <w:spacing w:after="60"/>
        <w:contextualSpacing w:val="0"/>
      </w:pPr>
      <w:r w:rsidRPr="00CD3843">
        <w:rPr>
          <w:bCs/>
        </w:rPr>
        <w:t>Fonctionner conformément aux lois et à la règlementation nationale,</w:t>
      </w:r>
    </w:p>
    <w:p w14:paraId="28A706A1" w14:textId="77777777" w:rsidR="00A04C7C" w:rsidRPr="00FC2523" w:rsidRDefault="00A04C7C" w:rsidP="00A04C7C">
      <w:pPr>
        <w:pStyle w:val="Paragraphedeliste"/>
        <w:numPr>
          <w:ilvl w:val="0"/>
          <w:numId w:val="17"/>
        </w:numPr>
        <w:spacing w:after="60"/>
        <w:contextualSpacing w:val="0"/>
      </w:pPr>
      <w:r w:rsidRPr="00FC2523">
        <w:t>Garantir son propre schéma économique, à minima à l’équilibre, prenant en compte les cotisations des CPC dûment validées par l’assemblée générale des Présidents.</w:t>
      </w:r>
    </w:p>
    <w:p w14:paraId="2AB623E8" w14:textId="77777777" w:rsidR="00A04C7C" w:rsidRPr="00CD3843" w:rsidRDefault="00A04C7C" w:rsidP="00A04C7C">
      <w:pPr>
        <w:pStyle w:val="Paragraphedeliste"/>
        <w:numPr>
          <w:ilvl w:val="0"/>
          <w:numId w:val="17"/>
        </w:numPr>
        <w:spacing w:after="60"/>
        <w:contextualSpacing w:val="0"/>
        <w:rPr>
          <w:bCs/>
        </w:rPr>
      </w:pPr>
      <w:r w:rsidRPr="00CD3843">
        <w:rPr>
          <w:bCs/>
        </w:rPr>
        <w:t>Organiser ses ressources afin d’assumer les principes de son objet social</w:t>
      </w:r>
    </w:p>
    <w:p w14:paraId="288C57D2" w14:textId="77777777" w:rsidR="00A04C7C" w:rsidRPr="00CD3843" w:rsidRDefault="00A04C7C" w:rsidP="00A04C7C">
      <w:pPr>
        <w:pStyle w:val="Paragraphedeliste"/>
        <w:numPr>
          <w:ilvl w:val="0"/>
          <w:numId w:val="17"/>
        </w:numPr>
        <w:spacing w:after="60"/>
        <w:contextualSpacing w:val="0"/>
        <w:rPr>
          <w:bCs/>
        </w:rPr>
      </w:pPr>
      <w:r w:rsidRPr="00CD3843">
        <w:rPr>
          <w:bCs/>
        </w:rPr>
        <w:t>Coordonner l’occupation des territoires par les Chambres Adhérentes.</w:t>
      </w:r>
    </w:p>
    <w:p w14:paraId="4F9FE164" w14:textId="77777777" w:rsidR="00A04C7C" w:rsidRDefault="00A04C7C" w:rsidP="00DA412E">
      <w:pPr>
        <w:pStyle w:val="Soustitre0"/>
      </w:pPr>
    </w:p>
    <w:p w14:paraId="6E1CEB97" w14:textId="77777777" w:rsidR="00A04C7C" w:rsidRDefault="00A04C7C" w:rsidP="00A04C7C">
      <w:pPr>
        <w:pStyle w:val="Paragraphedeliste"/>
        <w:ind w:left="0"/>
        <w:rPr>
          <w:bCs/>
        </w:rPr>
      </w:pPr>
    </w:p>
    <w:p w14:paraId="65A460A8" w14:textId="32E84872" w:rsidR="00A04C7C" w:rsidRPr="00ED4C24" w:rsidRDefault="00A04C7C" w:rsidP="00A04C7C">
      <w:pPr>
        <w:pStyle w:val="Titre2"/>
      </w:pPr>
      <w:r>
        <w:t xml:space="preserve">Article 5 : Membres de la Chambre Professionnelle du Conseil – </w:t>
      </w:r>
      <w:r w:rsidR="000731CB">
        <w:t>NORMANDIE</w:t>
      </w:r>
      <w:r w:rsidRPr="00ED4C24">
        <w:t xml:space="preserve"> - Catégories de membres</w:t>
      </w:r>
    </w:p>
    <w:p w14:paraId="5D8CC889" w14:textId="2D8D8306" w:rsidR="00A04C7C" w:rsidRDefault="00A04C7C" w:rsidP="00DA412E">
      <w:pPr>
        <w:pStyle w:val="Soustitre0"/>
      </w:pPr>
      <w:r>
        <w:t>5.1</w:t>
      </w:r>
      <w:r w:rsidRPr="00810CAD">
        <w:t xml:space="preserve"> </w:t>
      </w:r>
      <w:r>
        <w:t xml:space="preserve"> Conseil – Glossaire</w:t>
      </w:r>
    </w:p>
    <w:p w14:paraId="7CF61718" w14:textId="77777777" w:rsidR="00A04C7C" w:rsidRPr="00F8499F" w:rsidRDefault="00A04C7C" w:rsidP="00A04C7C">
      <w:r>
        <w:t xml:space="preserve">Le Conseil est un métier consistant à réaliser des prestations intellectuelles auprès d’organisations (entreprises, institutions ou associations). Ces prestations consistent </w:t>
      </w:r>
      <w:r w:rsidRPr="00F8499F">
        <w:t>notamment</w:t>
      </w:r>
      <w:r w:rsidRPr="00641776">
        <w:rPr>
          <w:color w:val="FF0000"/>
        </w:rPr>
        <w:t xml:space="preserve"> </w:t>
      </w:r>
      <w:r>
        <w:t xml:space="preserve">à réaliser des diagnostics, analyses, </w:t>
      </w:r>
      <w:r>
        <w:lastRenderedPageBreak/>
        <w:t xml:space="preserve">accompagnements, etc… Elles peuvent comporter des phases de formation, sans que ces phases soient pour autant majoritaires. L’esprit général du conseil </w:t>
      </w:r>
      <w:r w:rsidRPr="00F8499F">
        <w:t>pour réaliser la mission qui lui est confiée</w:t>
      </w:r>
      <w:r>
        <w:t xml:space="preserve">, est d’être apporteur de recul, et de solutions, accélérateur de projets </w:t>
      </w:r>
      <w:r w:rsidRPr="00F8499F">
        <w:t xml:space="preserve">dans le cadre d’une obligation de </w:t>
      </w:r>
      <w:r>
        <w:t xml:space="preserve">mise </w:t>
      </w:r>
      <w:r w:rsidRPr="00F8499F">
        <w:t xml:space="preserve">en œuvre </w:t>
      </w:r>
      <w:r>
        <w:t>de moyens, voire parfois de résultat.</w:t>
      </w:r>
      <w:r w:rsidRPr="00F8499F">
        <w:t xml:space="preserve"> </w:t>
      </w:r>
    </w:p>
    <w:p w14:paraId="07E0E012" w14:textId="77777777" w:rsidR="00A04C7C" w:rsidRPr="00F8499F" w:rsidRDefault="00A04C7C" w:rsidP="00A04C7C">
      <w:r>
        <w:t xml:space="preserve">Le métier de conseil suppose une éthique irréprochable, rappelée en annexe, en particulier aux plans </w:t>
      </w:r>
      <w:r w:rsidRPr="00F8499F">
        <w:t>de la défense des intérêts du client et de la confidentialité des informations confiées par eux.</w:t>
      </w:r>
    </w:p>
    <w:p w14:paraId="5900B8D4" w14:textId="3267FE6B" w:rsidR="00A04C7C" w:rsidRDefault="00A04C7C" w:rsidP="00A04C7C">
      <w:r>
        <w:t xml:space="preserve">Les termes Conseil et Consultant, </w:t>
      </w:r>
      <w:r w:rsidR="00DD79E6">
        <w:t>sont considérés comme synonymes, conseil est privilégié.</w:t>
      </w:r>
    </w:p>
    <w:p w14:paraId="0BBF6FE4" w14:textId="77777777" w:rsidR="00A04C7C" w:rsidRDefault="00A04C7C" w:rsidP="00A04C7C">
      <w:r>
        <w:t>Les termes membre ou adhérent sont synonymes.</w:t>
      </w:r>
    </w:p>
    <w:p w14:paraId="4A342D42" w14:textId="77777777" w:rsidR="00A04C7C" w:rsidRDefault="00A04C7C" w:rsidP="00A04C7C">
      <w:r>
        <w:t>Les codes NAF de la plupart des adhérents sont 7021Z, 7022Z, 7112B et 6202A, sans que le code NAF soit un critère d’adhésion.</w:t>
      </w:r>
    </w:p>
    <w:p w14:paraId="1A18B8C7" w14:textId="77777777" w:rsidR="00A04C7C" w:rsidRDefault="00A04C7C" w:rsidP="00DA412E">
      <w:pPr>
        <w:pStyle w:val="Soustitre0"/>
      </w:pPr>
    </w:p>
    <w:p w14:paraId="3CDFA695" w14:textId="0FCE7A45" w:rsidR="00A04C7C" w:rsidRPr="00810CAD" w:rsidRDefault="00EC7F4F" w:rsidP="00DA412E">
      <w:pPr>
        <w:pStyle w:val="Soustitre0"/>
      </w:pPr>
      <w:r>
        <w:t>5.2</w:t>
      </w:r>
      <w:r w:rsidR="00A04C7C" w:rsidRPr="00810CAD">
        <w:t xml:space="preserve"> </w:t>
      </w:r>
      <w:r w:rsidR="00A04C7C">
        <w:t xml:space="preserve"> </w:t>
      </w:r>
      <w:r w:rsidR="00A04C7C" w:rsidRPr="004B7EAF">
        <w:t xml:space="preserve">Composition de </w:t>
      </w:r>
      <w:r w:rsidR="00A04C7C">
        <w:t xml:space="preserve">la </w:t>
      </w:r>
      <w:r w:rsidR="00A04C7C" w:rsidRPr="00B00DA5">
        <w:t xml:space="preserve">Chambre Professionnelle du Conseil – </w:t>
      </w:r>
      <w:r w:rsidR="000731CB">
        <w:t>NORMANDIE</w:t>
      </w:r>
      <w:r w:rsidR="00A04C7C" w:rsidRPr="00810CAD">
        <w:t xml:space="preserve"> </w:t>
      </w:r>
    </w:p>
    <w:p w14:paraId="31BC408C" w14:textId="3C433CA5" w:rsidR="00DA412E" w:rsidRDefault="00DA412E" w:rsidP="00DA412E">
      <w:r w:rsidRPr="00EA2E95">
        <w:t xml:space="preserve">Peut adhérer à </w:t>
      </w:r>
      <w:r>
        <w:t xml:space="preserve">la </w:t>
      </w:r>
      <w:r w:rsidRPr="00AA1DA1">
        <w:rPr>
          <w:smallCaps/>
        </w:rPr>
        <w:t xml:space="preserve">Chambre Professionnelle du Conseil – </w:t>
      </w:r>
      <w:r w:rsidR="000731CB">
        <w:rPr>
          <w:smallCaps/>
        </w:rPr>
        <w:t>NORMANDIE</w:t>
      </w:r>
      <w:r w:rsidRPr="00EA2E95">
        <w:t xml:space="preserve">, </w:t>
      </w:r>
      <w:r>
        <w:t>un entrepreneur individuel ou</w:t>
      </w:r>
      <w:r w:rsidRPr="00EA2E95">
        <w:t xml:space="preserve"> une personne morale, </w:t>
      </w:r>
      <w:r>
        <w:t>possédant un n° SIREN, à l’exception des</w:t>
      </w:r>
      <w:r w:rsidRPr="00EA2E95">
        <w:t xml:space="preserve"> membres </w:t>
      </w:r>
      <w:r>
        <w:t xml:space="preserve">honoraires qui n’ont pas cette obligation, ainsi qu’à titre individuel tel que défini au paragraphe </w:t>
      </w:r>
      <w:r w:rsidR="00EC7F4F">
        <w:t>5.5</w:t>
      </w:r>
      <w:r>
        <w:t>.</w:t>
      </w:r>
    </w:p>
    <w:p w14:paraId="1E04FC33" w14:textId="41F321C3" w:rsidR="00DA412E" w:rsidRDefault="00DA412E" w:rsidP="00DA412E">
      <w:r w:rsidRPr="00EA2E95">
        <w:t xml:space="preserve">Dans </w:t>
      </w:r>
      <w:r>
        <w:t>tous le</w:t>
      </w:r>
      <w:r w:rsidRPr="00EA2E95">
        <w:t xml:space="preserve"> cas, </w:t>
      </w:r>
      <w:r>
        <w:t>la structure adhérente</w:t>
      </w:r>
      <w:r w:rsidRPr="00EA2E95">
        <w:t xml:space="preserve"> dispose d’une implantation sur le territoire de la </w:t>
      </w:r>
      <w:r w:rsidRPr="00AA1DA1">
        <w:rPr>
          <w:smallCaps/>
        </w:rPr>
        <w:t xml:space="preserve">Chambre Professionnelle du Conseil – </w:t>
      </w:r>
      <w:r w:rsidR="000731CB">
        <w:rPr>
          <w:smallCaps/>
        </w:rPr>
        <w:t>NORMANDIE</w:t>
      </w:r>
      <w:r w:rsidRPr="00EA2E95">
        <w:t>.</w:t>
      </w:r>
      <w:r>
        <w:t xml:space="preserve"> </w:t>
      </w:r>
    </w:p>
    <w:p w14:paraId="404BF2FD" w14:textId="1E23DA79" w:rsidR="00DA412E" w:rsidRDefault="00DA412E" w:rsidP="00DA412E">
      <w:r>
        <w:t xml:space="preserve">Elle est représentée sur ce même territoire, par un professionnel du conseil qui est son « représentant ». Celui-ci présente la candidature, puis est l’interlocuteur de la </w:t>
      </w:r>
      <w:r w:rsidRPr="00AA1DA1">
        <w:rPr>
          <w:smallCaps/>
        </w:rPr>
        <w:t xml:space="preserve">Chambre Professionnelle du Conseil – </w:t>
      </w:r>
      <w:r w:rsidR="000731CB">
        <w:rPr>
          <w:smallCaps/>
        </w:rPr>
        <w:t>NORMANDIE</w:t>
      </w:r>
      <w:r>
        <w:t>. Il doit être dûment mandaté par la structure qu’il représente. Il s’engage à engager et/ou poursuivre un processus de professionnalisation au cours de son adhésion.</w:t>
      </w:r>
    </w:p>
    <w:p w14:paraId="5A980D49" w14:textId="13D0ABCC" w:rsidR="00DD79E6" w:rsidRDefault="00DD79E6" w:rsidP="00DA412E">
      <w:r>
        <w:t>Dès lors que l’adhérent pratique le métier du conseil à titre principal ou accessoire, il devra fournir annuellement une attestation de RCP (Responsabilité Civile Professionnelle) couvrant sa pratique ; son adhésion ou maintient d’adhésion est conditionné par la présentation du justificatif annuel.</w:t>
      </w:r>
    </w:p>
    <w:p w14:paraId="3CB5B22C" w14:textId="77777777" w:rsidR="00DA412E" w:rsidRDefault="00DA412E" w:rsidP="00DA412E">
      <w:r>
        <w:t>Un adhérent s’engage à cesser toute utilisation des marques FNCPC au-delà de sa fin d’adhésion.</w:t>
      </w:r>
    </w:p>
    <w:p w14:paraId="0FADF1DC" w14:textId="51D035F1" w:rsidR="00DA412E" w:rsidRDefault="007B1B73" w:rsidP="00DC208C">
      <w:r>
        <w:t xml:space="preserve">Chaque membre prend l’engagement de respecter les statuts de </w:t>
      </w:r>
      <w:r w:rsidR="00B00DA5">
        <w:t xml:space="preserve">la </w:t>
      </w:r>
      <w:r w:rsidR="00B00DA5" w:rsidRPr="00AA1DA1">
        <w:rPr>
          <w:smallCaps/>
        </w:rPr>
        <w:t xml:space="preserve">Chambre Professionnelle du Conseil – </w:t>
      </w:r>
      <w:r w:rsidR="000731CB">
        <w:rPr>
          <w:smallCaps/>
        </w:rPr>
        <w:t>NORMANDIE</w:t>
      </w:r>
      <w:r w:rsidRPr="00AA1DA1">
        <w:rPr>
          <w:smallCaps/>
        </w:rPr>
        <w:t>.</w:t>
      </w:r>
      <w:r>
        <w:t xml:space="preserve"> </w:t>
      </w:r>
    </w:p>
    <w:p w14:paraId="07DB3699" w14:textId="41DC06F6" w:rsidR="004D030B" w:rsidRPr="006308CD" w:rsidRDefault="00B00DA5" w:rsidP="00DC208C">
      <w:r>
        <w:t xml:space="preserve">La </w:t>
      </w:r>
      <w:r w:rsidRPr="00AA1DA1">
        <w:rPr>
          <w:smallCaps/>
        </w:rPr>
        <w:t xml:space="preserve">Chambre Professionnelle du Conseil – </w:t>
      </w:r>
      <w:r w:rsidR="000731CB">
        <w:rPr>
          <w:smallCaps/>
        </w:rPr>
        <w:t>NORMANDIE</w:t>
      </w:r>
      <w:r w:rsidR="00853EC9">
        <w:t xml:space="preserve"> se compose de 4 catégories de Membres</w:t>
      </w:r>
      <w:r w:rsidR="004D030B" w:rsidRPr="004D030B">
        <w:t>.</w:t>
      </w:r>
    </w:p>
    <w:p w14:paraId="07DB369A" w14:textId="77777777" w:rsidR="00853EC9" w:rsidRDefault="00853EC9" w:rsidP="00DC208C"/>
    <w:p w14:paraId="07DB369B" w14:textId="72DA82BB" w:rsidR="00853EC9" w:rsidRPr="000E7E36" w:rsidRDefault="00DA412E" w:rsidP="00DC208C">
      <w:pPr>
        <w:pStyle w:val="Soustitre1"/>
      </w:pPr>
      <w:r>
        <w:t>1 -  </w:t>
      </w:r>
      <w:r w:rsidRPr="00DD79E6">
        <w:rPr>
          <w:smallCaps/>
        </w:rPr>
        <w:t>Conseil</w:t>
      </w:r>
    </w:p>
    <w:p w14:paraId="7377A6E3" w14:textId="7EADA637" w:rsidR="002357FE" w:rsidRPr="00BE4019" w:rsidRDefault="002357FE" w:rsidP="002357FE">
      <w:pPr>
        <w:pStyle w:val="Paragraphedeliste"/>
        <w:numPr>
          <w:ilvl w:val="0"/>
          <w:numId w:val="18"/>
        </w:numPr>
        <w:spacing w:after="60"/>
        <w:contextualSpacing w:val="0"/>
        <w:rPr>
          <w:bCs/>
        </w:rPr>
      </w:pPr>
      <w:r w:rsidRPr="00BE4019">
        <w:rPr>
          <w:bCs/>
        </w:rPr>
        <w:t xml:space="preserve">Professionnel du conseil vivant de son activité de conseil dont la candidature a été validée par le CA de la </w:t>
      </w:r>
      <w:r w:rsidRPr="00AA1DA1">
        <w:rPr>
          <w:smallCaps/>
        </w:rPr>
        <w:t xml:space="preserve">Chambre Professionnelle du Conseil – </w:t>
      </w:r>
      <w:r w:rsidR="000731CB">
        <w:rPr>
          <w:smallCaps/>
        </w:rPr>
        <w:t>NORMANDIE</w:t>
      </w:r>
      <w:r>
        <w:t xml:space="preserve"> </w:t>
      </w:r>
      <w:r w:rsidRPr="00BE4019">
        <w:rPr>
          <w:bCs/>
        </w:rPr>
        <w:t>selon la procédure en vigueur</w:t>
      </w:r>
    </w:p>
    <w:p w14:paraId="504A427B" w14:textId="19EE6792" w:rsidR="002357FE" w:rsidRPr="00BE4019" w:rsidRDefault="002357FE" w:rsidP="002357FE">
      <w:pPr>
        <w:pStyle w:val="Paragraphedeliste"/>
        <w:numPr>
          <w:ilvl w:val="0"/>
          <w:numId w:val="18"/>
        </w:numPr>
        <w:spacing w:after="60"/>
        <w:contextualSpacing w:val="0"/>
        <w:rPr>
          <w:bCs/>
        </w:rPr>
      </w:pPr>
      <w:r w:rsidRPr="00BE4019">
        <w:rPr>
          <w:bCs/>
        </w:rPr>
        <w:t>Droit de vote en AG</w:t>
      </w:r>
      <w:r w:rsidR="00065A32">
        <w:rPr>
          <w:bCs/>
        </w:rPr>
        <w:t xml:space="preserve"> si à jour de cotisation le jour de l’AG</w:t>
      </w:r>
    </w:p>
    <w:p w14:paraId="4BE557CD" w14:textId="1A9A5335" w:rsidR="002357FE" w:rsidRDefault="002357FE" w:rsidP="002357FE">
      <w:pPr>
        <w:pStyle w:val="Paragraphedeliste"/>
        <w:numPr>
          <w:ilvl w:val="0"/>
          <w:numId w:val="18"/>
        </w:numPr>
        <w:spacing w:after="60"/>
        <w:contextualSpacing w:val="0"/>
        <w:rPr>
          <w:bCs/>
        </w:rPr>
      </w:pPr>
      <w:r w:rsidRPr="00BE4019">
        <w:rPr>
          <w:bCs/>
        </w:rPr>
        <w:t>Éligible au CA (</w:t>
      </w:r>
      <w:r>
        <w:rPr>
          <w:bCs/>
        </w:rPr>
        <w:t xml:space="preserve">Le </w:t>
      </w:r>
      <w:r w:rsidRPr="00BE4019">
        <w:rPr>
          <w:bCs/>
        </w:rPr>
        <w:t xml:space="preserve">cas particulier pour les Membres « Conseils » sous statut de portage salarial ou </w:t>
      </w:r>
      <w:r>
        <w:rPr>
          <w:bCs/>
        </w:rPr>
        <w:t xml:space="preserve">salarié entrepreneur </w:t>
      </w:r>
      <w:r w:rsidRPr="00BE4019">
        <w:rPr>
          <w:bCs/>
        </w:rPr>
        <w:t>de coopérative d’activité</w:t>
      </w:r>
      <w:r>
        <w:rPr>
          <w:bCs/>
        </w:rPr>
        <w:t xml:space="preserve"> et d’emploi sera soumis à accord préalable du CA de la </w:t>
      </w:r>
      <w:r w:rsidRPr="00AA1DA1">
        <w:rPr>
          <w:smallCaps/>
        </w:rPr>
        <w:t xml:space="preserve">Chambre Professionnelle du Conseil – </w:t>
      </w:r>
      <w:r w:rsidR="000731CB">
        <w:rPr>
          <w:smallCaps/>
        </w:rPr>
        <w:t>NORMANDIE</w:t>
      </w:r>
      <w:r w:rsidRPr="00BE4019">
        <w:rPr>
          <w:bCs/>
        </w:rPr>
        <w:t>)</w:t>
      </w:r>
      <w:r w:rsidR="00065A32">
        <w:rPr>
          <w:bCs/>
        </w:rPr>
        <w:t xml:space="preserve"> si à jour de cotisation</w:t>
      </w:r>
    </w:p>
    <w:p w14:paraId="6B491238" w14:textId="41EE310B" w:rsidR="002357FE" w:rsidRPr="00BE4019" w:rsidRDefault="002357FE" w:rsidP="002357FE">
      <w:pPr>
        <w:pStyle w:val="Paragraphedeliste"/>
        <w:numPr>
          <w:ilvl w:val="0"/>
          <w:numId w:val="18"/>
        </w:numPr>
        <w:spacing w:after="60"/>
        <w:contextualSpacing w:val="0"/>
        <w:rPr>
          <w:bCs/>
        </w:rPr>
      </w:pPr>
      <w:r>
        <w:rPr>
          <w:bCs/>
        </w:rPr>
        <w:t xml:space="preserve">Mise en avant sur toute publication de la </w:t>
      </w:r>
      <w:r w:rsidRPr="00AA1DA1">
        <w:rPr>
          <w:smallCaps/>
        </w:rPr>
        <w:t xml:space="preserve">Chambre Professionnelle du Conseil – </w:t>
      </w:r>
      <w:r w:rsidR="000731CB">
        <w:rPr>
          <w:smallCaps/>
        </w:rPr>
        <w:t>NORMANDIE</w:t>
      </w:r>
      <w:r>
        <w:rPr>
          <w:smallCaps/>
        </w:rPr>
        <w:t xml:space="preserve"> </w:t>
      </w:r>
      <w:r w:rsidRPr="002357FE">
        <w:t>comme</w:t>
      </w:r>
      <w:r>
        <w:rPr>
          <w:smallCaps/>
        </w:rPr>
        <w:t xml:space="preserve"> Professionnel du Conseil</w:t>
      </w:r>
    </w:p>
    <w:p w14:paraId="07DB36A4" w14:textId="77777777" w:rsidR="00120CF4" w:rsidRPr="00C905FE" w:rsidRDefault="00120CF4" w:rsidP="00DC208C"/>
    <w:p w14:paraId="07DB36A5" w14:textId="2C8B2328" w:rsidR="00120CF4" w:rsidRPr="000E7E36" w:rsidRDefault="00120CF4" w:rsidP="00120CF4">
      <w:pPr>
        <w:pStyle w:val="Soustitre1"/>
      </w:pPr>
      <w:r w:rsidRPr="000E7E36">
        <w:t xml:space="preserve">1 - </w:t>
      </w:r>
      <w:r w:rsidR="002357FE" w:rsidRPr="00DD79E6">
        <w:rPr>
          <w:smallCaps/>
        </w:rPr>
        <w:t>Partenaire</w:t>
      </w:r>
      <w:r>
        <w:t xml:space="preserve"> </w:t>
      </w:r>
    </w:p>
    <w:p w14:paraId="62527347" w14:textId="459BC6F9" w:rsidR="002357FE" w:rsidRPr="00EC3A75" w:rsidRDefault="002357FE" w:rsidP="002357FE">
      <w:pPr>
        <w:pStyle w:val="Paragraphedeliste"/>
        <w:numPr>
          <w:ilvl w:val="0"/>
          <w:numId w:val="20"/>
        </w:numPr>
        <w:spacing w:after="60"/>
        <w:contextualSpacing w:val="0"/>
        <w:rPr>
          <w:b/>
          <w:bCs/>
        </w:rPr>
      </w:pPr>
      <w:r w:rsidRPr="00EC3A75">
        <w:t xml:space="preserve">Personne </w:t>
      </w:r>
      <w:r>
        <w:t>(physique ou morale) qui concourt</w:t>
      </w:r>
      <w:r w:rsidRPr="00EC3A75">
        <w:t xml:space="preserve"> aux objectifs fixés par la </w:t>
      </w:r>
      <w:r w:rsidRPr="00AA1DA1">
        <w:rPr>
          <w:smallCaps/>
        </w:rPr>
        <w:t xml:space="preserve">Chambre Professionnelle du Conseil – </w:t>
      </w:r>
      <w:r w:rsidR="000731CB">
        <w:rPr>
          <w:smallCaps/>
        </w:rPr>
        <w:t>NORMANDIE</w:t>
      </w:r>
      <w:r w:rsidRPr="00EC3A75">
        <w:t xml:space="preserve">, participe à son fonctionnement et ne répond pas à la totalité des critères de Membre Conseil. </w:t>
      </w:r>
    </w:p>
    <w:p w14:paraId="07895EF6" w14:textId="77777777" w:rsidR="002357FE" w:rsidRPr="002357FE" w:rsidRDefault="002357FE" w:rsidP="002357FE">
      <w:pPr>
        <w:pStyle w:val="Paragraphedeliste"/>
        <w:numPr>
          <w:ilvl w:val="0"/>
          <w:numId w:val="20"/>
        </w:numPr>
        <w:spacing w:after="60"/>
        <w:contextualSpacing w:val="0"/>
        <w:rPr>
          <w:b/>
          <w:bCs/>
        </w:rPr>
      </w:pPr>
      <w:r w:rsidRPr="00EC3A75">
        <w:t>Peuven</w:t>
      </w:r>
      <w:r>
        <w:t>t devenir Membres Partenaires</w:t>
      </w:r>
    </w:p>
    <w:p w14:paraId="27A73CFE" w14:textId="4F3B221A" w:rsidR="002357FE" w:rsidRPr="002357FE" w:rsidRDefault="002357FE" w:rsidP="002357FE">
      <w:pPr>
        <w:pStyle w:val="Paragraphedeliste"/>
        <w:numPr>
          <w:ilvl w:val="1"/>
          <w:numId w:val="20"/>
        </w:numPr>
        <w:spacing w:after="60"/>
        <w:contextualSpacing w:val="0"/>
        <w:rPr>
          <w:b/>
          <w:bCs/>
        </w:rPr>
      </w:pPr>
      <w:r w:rsidRPr="00EC3A75">
        <w:t xml:space="preserve">des institutions, organisations, collectivités publiques intéressées à participer aux travaux de la </w:t>
      </w:r>
      <w:r w:rsidRPr="00AA1DA1">
        <w:rPr>
          <w:smallCaps/>
        </w:rPr>
        <w:t xml:space="preserve">Chambre Professionnelle du Conseil – </w:t>
      </w:r>
      <w:r w:rsidR="000731CB">
        <w:rPr>
          <w:smallCaps/>
        </w:rPr>
        <w:t>NORMANDIE</w:t>
      </w:r>
      <w:r w:rsidRPr="00EC3A75">
        <w:t>. Dans le cas des institutions, une adhésion croisée est possible.</w:t>
      </w:r>
    </w:p>
    <w:p w14:paraId="4EDBC124" w14:textId="29AFA471" w:rsidR="002357FE" w:rsidRPr="002357FE" w:rsidRDefault="002357FE" w:rsidP="002357FE">
      <w:pPr>
        <w:pStyle w:val="Paragraphedeliste"/>
        <w:numPr>
          <w:ilvl w:val="1"/>
          <w:numId w:val="20"/>
        </w:numPr>
        <w:spacing w:after="60"/>
        <w:contextualSpacing w:val="0"/>
        <w:rPr>
          <w:b/>
          <w:bCs/>
        </w:rPr>
      </w:pPr>
      <w:r w:rsidRPr="00EC3A75">
        <w:t xml:space="preserve">des personnes physiques ou morales dont la domiciliation professionnelle est hors région de la </w:t>
      </w:r>
      <w:r w:rsidRPr="00AA1DA1">
        <w:rPr>
          <w:smallCaps/>
        </w:rPr>
        <w:t xml:space="preserve">Chambre Professionnelle du Conseil – </w:t>
      </w:r>
      <w:r w:rsidR="000731CB">
        <w:rPr>
          <w:smallCaps/>
        </w:rPr>
        <w:t>NORMANDIE</w:t>
      </w:r>
      <w:r w:rsidRPr="00EC3A75">
        <w:t xml:space="preserve">, qui exercent une activité de conseil mais ne répondent pas à tous les critères requis pour être Membre Conseil, ou appartiennent à un ordre ou à une profession réglementée. </w:t>
      </w:r>
    </w:p>
    <w:p w14:paraId="1313DAED" w14:textId="204B2F6E" w:rsidR="002357FE" w:rsidRPr="002357FE" w:rsidRDefault="002357FE" w:rsidP="002357FE">
      <w:pPr>
        <w:pStyle w:val="Paragraphedeliste"/>
        <w:numPr>
          <w:ilvl w:val="0"/>
          <w:numId w:val="20"/>
        </w:numPr>
        <w:spacing w:after="60"/>
        <w:contextualSpacing w:val="0"/>
        <w:rPr>
          <w:bCs/>
        </w:rPr>
      </w:pPr>
      <w:r>
        <w:rPr>
          <w:bCs/>
        </w:rPr>
        <w:t xml:space="preserve">Pas de mise en avant sur toute publication de la </w:t>
      </w:r>
      <w:r w:rsidRPr="00AA1DA1">
        <w:rPr>
          <w:smallCaps/>
        </w:rPr>
        <w:t xml:space="preserve">Chambre Professionnelle du Conseil – </w:t>
      </w:r>
      <w:r w:rsidR="000731CB">
        <w:rPr>
          <w:smallCaps/>
        </w:rPr>
        <w:t>NORMANDIE</w:t>
      </w:r>
      <w:r>
        <w:rPr>
          <w:smallCaps/>
        </w:rPr>
        <w:t xml:space="preserve"> </w:t>
      </w:r>
      <w:r w:rsidRPr="002357FE">
        <w:t>comme</w:t>
      </w:r>
      <w:r>
        <w:rPr>
          <w:smallCaps/>
        </w:rPr>
        <w:t xml:space="preserve"> Professionnel du Conseil</w:t>
      </w:r>
    </w:p>
    <w:p w14:paraId="721E76BF" w14:textId="77777777" w:rsidR="002357FE" w:rsidRDefault="002357FE" w:rsidP="00D56C11">
      <w:pPr>
        <w:pStyle w:val="Puce1"/>
        <w:numPr>
          <w:ilvl w:val="0"/>
          <w:numId w:val="0"/>
        </w:numPr>
      </w:pPr>
    </w:p>
    <w:p w14:paraId="07DB36AD" w14:textId="7C08D086" w:rsidR="00D56C11" w:rsidRDefault="00D56C11" w:rsidP="00D56C11">
      <w:pPr>
        <w:pStyle w:val="Puce1"/>
        <w:numPr>
          <w:ilvl w:val="0"/>
          <w:numId w:val="0"/>
        </w:numPr>
      </w:pPr>
      <w:r w:rsidRPr="00645F5E">
        <w:lastRenderedPageBreak/>
        <w:t xml:space="preserve">Un </w:t>
      </w:r>
      <w:r w:rsidR="00F933EF">
        <w:t xml:space="preserve">membre </w:t>
      </w:r>
      <w:r w:rsidR="002357FE">
        <w:t>Partenaire</w:t>
      </w:r>
      <w:r w:rsidRPr="00645F5E">
        <w:t xml:space="preserve"> qui viendrait à remplir les conditions requises pour être </w:t>
      </w:r>
      <w:r w:rsidR="00F933EF">
        <w:t xml:space="preserve">membre </w:t>
      </w:r>
      <w:r>
        <w:t>Conseil</w:t>
      </w:r>
      <w:r w:rsidRPr="00645F5E">
        <w:t xml:space="preserve">, </w:t>
      </w:r>
      <w:r>
        <w:t>fera sa demande au Conseil d’Administration qui statuera</w:t>
      </w:r>
      <w:r w:rsidR="00F933EF">
        <w:t xml:space="preserve"> souverainement</w:t>
      </w:r>
      <w:r>
        <w:t xml:space="preserve"> sur son transfert.</w:t>
      </w:r>
    </w:p>
    <w:p w14:paraId="07DB36AE" w14:textId="1BFA4580" w:rsidR="00D56C11" w:rsidRPr="00645F5E" w:rsidRDefault="00D56C11" w:rsidP="00D56C11">
      <w:r w:rsidRPr="00645F5E">
        <w:t xml:space="preserve">Les </w:t>
      </w:r>
      <w:r w:rsidR="00F933EF">
        <w:t xml:space="preserve">membres </w:t>
      </w:r>
      <w:r w:rsidR="002357FE">
        <w:t>Partenaire</w:t>
      </w:r>
      <w:r w:rsidRPr="00645F5E">
        <w:t xml:space="preserve"> sont invités à participer à toutes les activités et à l’Assemblée Générale, mais sans y détenir de droit de vote, ni être éligi</w:t>
      </w:r>
      <w:r>
        <w:t>ble au Conseil d’Administration</w:t>
      </w:r>
      <w:r w:rsidRPr="00645F5E">
        <w:t>.</w:t>
      </w:r>
    </w:p>
    <w:p w14:paraId="07DB36AF" w14:textId="77777777" w:rsidR="00D56C11" w:rsidRPr="00645F5E" w:rsidRDefault="00D56C11" w:rsidP="00D56C11">
      <w:pPr>
        <w:pStyle w:val="Puce1"/>
        <w:numPr>
          <w:ilvl w:val="0"/>
          <w:numId w:val="0"/>
        </w:numPr>
      </w:pPr>
      <w:bookmarkStart w:id="0" w:name="_GoBack"/>
      <w:bookmarkEnd w:id="0"/>
    </w:p>
    <w:p w14:paraId="07DB36B0" w14:textId="77777777" w:rsidR="00A512DE" w:rsidRPr="000E7E36" w:rsidRDefault="00A512DE" w:rsidP="00DC208C">
      <w:pPr>
        <w:pStyle w:val="Soustitre1"/>
      </w:pPr>
    </w:p>
    <w:p w14:paraId="07DB36B1" w14:textId="28012053" w:rsidR="00853EC9" w:rsidRPr="000E7E36" w:rsidRDefault="00B5435F" w:rsidP="00DC208C">
      <w:pPr>
        <w:pStyle w:val="Soustitre1"/>
      </w:pPr>
      <w:r>
        <w:tab/>
        <w:t>3</w:t>
      </w:r>
      <w:r w:rsidR="00853EC9" w:rsidRPr="000E7E36">
        <w:t xml:space="preserve"> - </w:t>
      </w:r>
      <w:r w:rsidR="002357FE" w:rsidRPr="00DD79E6">
        <w:rPr>
          <w:smallCaps/>
        </w:rPr>
        <w:t>Honoraire</w:t>
      </w:r>
    </w:p>
    <w:p w14:paraId="59F3BB85" w14:textId="219B991E" w:rsidR="002357FE" w:rsidRDefault="002357FE" w:rsidP="002357FE">
      <w:r w:rsidRPr="00A512DE">
        <w:t xml:space="preserve">Sont membres </w:t>
      </w:r>
      <w:r>
        <w:t>Honoraire</w:t>
      </w:r>
      <w:r w:rsidRPr="00A512DE">
        <w:t xml:space="preserve"> les personnes physiques ou morales, qui </w:t>
      </w:r>
      <w:r>
        <w:t xml:space="preserve">ont exercé la profession de conseils ou qui sont d’anciens membres de la </w:t>
      </w:r>
      <w:r w:rsidRPr="00C87197">
        <w:rPr>
          <w:smallCaps/>
        </w:rPr>
        <w:t>Chambre Professionnelle du Conseil</w:t>
      </w:r>
      <w:r>
        <w:t xml:space="preserve"> – </w:t>
      </w:r>
      <w:r w:rsidR="000731CB">
        <w:t>NORMANDIE</w:t>
      </w:r>
      <w:r>
        <w:t xml:space="preserve">, voire qui ont rendus des services à la </w:t>
      </w:r>
      <w:r w:rsidRPr="00C87197">
        <w:rPr>
          <w:smallCaps/>
        </w:rPr>
        <w:t>Chambre Professionnelle du Conseil</w:t>
      </w:r>
      <w:r>
        <w:t xml:space="preserve"> – </w:t>
      </w:r>
      <w:r w:rsidR="000731CB">
        <w:t>NORMANDIE</w:t>
      </w:r>
      <w:r>
        <w:t>.</w:t>
      </w:r>
    </w:p>
    <w:p w14:paraId="120AD55E" w14:textId="6A19E632" w:rsidR="002357FE" w:rsidRDefault="002357FE" w:rsidP="002357FE">
      <w:r>
        <w:t xml:space="preserve">Ce statut n’est octroyé que sur décision du CA de la </w:t>
      </w:r>
      <w:r w:rsidRPr="00C87197">
        <w:rPr>
          <w:smallCaps/>
        </w:rPr>
        <w:t>Chambre Professionnelle du Conseil</w:t>
      </w:r>
      <w:r>
        <w:t xml:space="preserve"> – </w:t>
      </w:r>
      <w:r w:rsidR="000731CB">
        <w:t>NORMANDIE</w:t>
      </w:r>
    </w:p>
    <w:p w14:paraId="766DB761" w14:textId="77777777" w:rsidR="002357FE" w:rsidRPr="00645F5E" w:rsidRDefault="002357FE" w:rsidP="002357FE">
      <w:r w:rsidRPr="00645F5E">
        <w:t xml:space="preserve">Les membres </w:t>
      </w:r>
      <w:r>
        <w:t>Honoraires</w:t>
      </w:r>
      <w:r w:rsidRPr="00645F5E">
        <w:t xml:space="preserve"> sont invités à participer à toutes les activités et à l’Assemblée Générale, mais sans y détenir de droit de vote, ni être éligi</w:t>
      </w:r>
      <w:r>
        <w:t>ble au Conseil d’Administration</w:t>
      </w:r>
      <w:r w:rsidRPr="00645F5E">
        <w:t>.</w:t>
      </w:r>
    </w:p>
    <w:p w14:paraId="07DB36BD" w14:textId="77777777" w:rsidR="002256DC" w:rsidRPr="00B00DA5" w:rsidRDefault="002256DC" w:rsidP="00DC208C"/>
    <w:p w14:paraId="07DB36BE" w14:textId="77777777" w:rsidR="00A512DE" w:rsidRDefault="00A512DE" w:rsidP="00DC208C"/>
    <w:p w14:paraId="07DB36BF" w14:textId="3857D9C9" w:rsidR="00DD4056" w:rsidRPr="000E7E36" w:rsidRDefault="00B5435F" w:rsidP="00DC208C">
      <w:pPr>
        <w:pStyle w:val="Soustitre1"/>
      </w:pPr>
      <w:r>
        <w:t>4</w:t>
      </w:r>
      <w:r w:rsidR="00853EC9" w:rsidRPr="000E7E36">
        <w:t xml:space="preserve"> </w:t>
      </w:r>
      <w:r w:rsidR="00B624A6">
        <w:t>–</w:t>
      </w:r>
      <w:r w:rsidR="00853EC9" w:rsidRPr="000E7E36">
        <w:t xml:space="preserve"> </w:t>
      </w:r>
      <w:r w:rsidR="00B624A6" w:rsidRPr="00DD79E6">
        <w:rPr>
          <w:smallCaps/>
        </w:rPr>
        <w:t>A</w:t>
      </w:r>
      <w:r w:rsidR="00853936" w:rsidRPr="00DD79E6">
        <w:rPr>
          <w:smallCaps/>
        </w:rPr>
        <w:t>ffilié</w:t>
      </w:r>
      <w:r w:rsidR="00B624A6" w:rsidRPr="00DD79E6">
        <w:rPr>
          <w:smallCaps/>
        </w:rPr>
        <w:t xml:space="preserve"> FNCPC</w:t>
      </w:r>
    </w:p>
    <w:p w14:paraId="07DB36C0" w14:textId="4A53428B" w:rsidR="00A512DE" w:rsidRDefault="00A512DE" w:rsidP="00DC208C">
      <w:r w:rsidRPr="00A512DE">
        <w:t xml:space="preserve">Sont membres </w:t>
      </w:r>
      <w:r w:rsidR="00B624A6">
        <w:t xml:space="preserve">Affiliés FNCPC </w:t>
      </w:r>
      <w:r w:rsidRPr="00A512DE">
        <w:t xml:space="preserve"> les personnes physiques ou morales</w:t>
      </w:r>
      <w:r w:rsidR="00B624A6">
        <w:rPr>
          <w:bCs/>
        </w:rPr>
        <w:t xml:space="preserve">, membre d’une Chambre professionnelle, Chambre Syndicale ou Association Professionnelle avec laquelle la FNCPC a conclu un accord national. Son adhésion à cette autre structure lui confère le statut de membre affilié de la </w:t>
      </w:r>
      <w:r w:rsidR="00B624A6" w:rsidRPr="00C87197">
        <w:rPr>
          <w:smallCaps/>
        </w:rPr>
        <w:t>Chambre Professionnelle du Conseil</w:t>
      </w:r>
      <w:r w:rsidR="00B624A6">
        <w:t xml:space="preserve"> – </w:t>
      </w:r>
      <w:r w:rsidR="000731CB">
        <w:t>NORMANDIE</w:t>
      </w:r>
      <w:r w:rsidR="00B624A6">
        <w:rPr>
          <w:bCs/>
        </w:rPr>
        <w:t xml:space="preserve"> au travers de la structure présente sur le territoire de la </w:t>
      </w:r>
      <w:r w:rsidR="00B00DA5" w:rsidRPr="00C87197">
        <w:rPr>
          <w:smallCaps/>
        </w:rPr>
        <w:t>Chambre Professionnelle du Conseil</w:t>
      </w:r>
      <w:r w:rsidR="00B00DA5">
        <w:t xml:space="preserve"> – </w:t>
      </w:r>
      <w:r w:rsidR="000731CB">
        <w:t>NORMANDIE</w:t>
      </w:r>
      <w:r w:rsidRPr="00A512DE">
        <w:t>.</w:t>
      </w:r>
    </w:p>
    <w:p w14:paraId="07DB36C1" w14:textId="5049009C" w:rsidR="008D61AE" w:rsidRPr="00645F5E" w:rsidRDefault="008D61AE" w:rsidP="00DC208C">
      <w:r w:rsidRPr="00645F5E">
        <w:t xml:space="preserve">Les membres </w:t>
      </w:r>
      <w:r w:rsidR="00B624A6">
        <w:t xml:space="preserve">Affiliés FNCPC </w:t>
      </w:r>
      <w:r w:rsidR="00B624A6" w:rsidRPr="00A512DE">
        <w:t xml:space="preserve"> </w:t>
      </w:r>
      <w:r w:rsidR="00B624A6">
        <w:t>peuvent être</w:t>
      </w:r>
      <w:r w:rsidRPr="00645F5E">
        <w:t xml:space="preserve"> invités à participer à toutes les activités et à l’Assemblée Générale, mais sans y détenir de droit de vote, ni être éligi</w:t>
      </w:r>
      <w:r>
        <w:t>ble au Conseil d’Administration</w:t>
      </w:r>
      <w:r w:rsidRPr="00645F5E">
        <w:t>.</w:t>
      </w:r>
    </w:p>
    <w:p w14:paraId="712D4D19" w14:textId="77777777" w:rsidR="00B624A6" w:rsidRDefault="00B624A6" w:rsidP="00DC208C"/>
    <w:p w14:paraId="07DB36C4" w14:textId="2E2B36FD" w:rsidR="00853EC9" w:rsidRPr="00810CAD" w:rsidRDefault="00EC7F4F" w:rsidP="00DA412E">
      <w:pPr>
        <w:pStyle w:val="Soustitre0"/>
      </w:pPr>
      <w:r>
        <w:t>5.3</w:t>
      </w:r>
      <w:r w:rsidR="00853EC9" w:rsidRPr="00810CAD">
        <w:t xml:space="preserve"> </w:t>
      </w:r>
      <w:r w:rsidR="007B1E59">
        <w:t xml:space="preserve"> </w:t>
      </w:r>
      <w:r w:rsidR="00853EC9" w:rsidRPr="004B7EAF">
        <w:t>Conditions d’adhésion</w:t>
      </w:r>
    </w:p>
    <w:p w14:paraId="07DB36C5" w14:textId="77777777" w:rsidR="00853EC9" w:rsidRDefault="00853EC9" w:rsidP="00DC208C">
      <w:r>
        <w:t>Les conditions d’admission des nouve</w:t>
      </w:r>
      <w:r w:rsidR="00B00DA5">
        <w:t>aux membres sont fixées par le Règlement I</w:t>
      </w:r>
      <w:r>
        <w:t>ntérieur.</w:t>
      </w:r>
    </w:p>
    <w:p w14:paraId="07DB36C8" w14:textId="77777777" w:rsidR="00853EC9" w:rsidRDefault="00853EC9" w:rsidP="00DC208C"/>
    <w:p w14:paraId="07DB36C9" w14:textId="1B4F2834" w:rsidR="00853EC9" w:rsidRDefault="00EC7F4F" w:rsidP="00DA412E">
      <w:pPr>
        <w:pStyle w:val="Soustitre0"/>
        <w:rPr>
          <w:rFonts w:ascii="Book Antiqua" w:hAnsi="Book Antiqua"/>
        </w:rPr>
      </w:pPr>
      <w:r>
        <w:t>5.4</w:t>
      </w:r>
      <w:r w:rsidR="007B1E59">
        <w:t xml:space="preserve"> </w:t>
      </w:r>
      <w:r w:rsidR="00853EC9" w:rsidRPr="007B1E59">
        <w:t xml:space="preserve"> </w:t>
      </w:r>
      <w:r w:rsidR="00853EC9" w:rsidRPr="004B7EAF">
        <w:t>Cotisations</w:t>
      </w:r>
      <w:r w:rsidR="007B1E59">
        <w:rPr>
          <w:rFonts w:ascii="Book Antiqua" w:hAnsi="Book Antiqua"/>
        </w:rPr>
        <w:t xml:space="preserve"> </w:t>
      </w:r>
    </w:p>
    <w:p w14:paraId="07DB36CA" w14:textId="06ABA80C" w:rsidR="00853EC9" w:rsidRDefault="00853EC9" w:rsidP="00DC208C">
      <w:r>
        <w:t>Les membres acquitteront une cotisation dont le montant est arrêté par le Conseil d’Administration</w:t>
      </w:r>
      <w:r w:rsidR="00B00DA5">
        <w:t xml:space="preserve"> et détaillés dans le Règlement Intérieur</w:t>
      </w:r>
      <w:r>
        <w:t>.</w:t>
      </w:r>
    </w:p>
    <w:p w14:paraId="79171C75" w14:textId="77777777" w:rsidR="00EC7F4F" w:rsidRDefault="00EC7F4F" w:rsidP="00DC208C"/>
    <w:p w14:paraId="530A2B96" w14:textId="7E17CABF" w:rsidR="00EC7F4F" w:rsidRDefault="00EC7F4F" w:rsidP="00EC7F4F">
      <w:pPr>
        <w:pStyle w:val="Soustitre0"/>
      </w:pPr>
      <w:r>
        <w:t xml:space="preserve">5.5 </w:t>
      </w:r>
      <w:r w:rsidRPr="007B1E59">
        <w:t xml:space="preserve"> </w:t>
      </w:r>
      <w:r w:rsidRPr="00EC7F4F">
        <w:t>Place des professionnels du conseil en portage ou salarié entrepreneur de coopérative d’activité et d’emploi</w:t>
      </w:r>
    </w:p>
    <w:p w14:paraId="1E60F27B" w14:textId="77777777" w:rsidR="00EC7F4F" w:rsidRDefault="00EC7F4F" w:rsidP="00EC7F4F">
      <w:r>
        <w:t xml:space="preserve">Les professionnels du conseil sous statut de  portage salarial ou </w:t>
      </w:r>
      <w:r>
        <w:rPr>
          <w:bCs/>
        </w:rPr>
        <w:t xml:space="preserve">salarié entrepreneur </w:t>
      </w:r>
      <w:r w:rsidRPr="00BE4019">
        <w:rPr>
          <w:bCs/>
        </w:rPr>
        <w:t>de coopérative d’activité</w:t>
      </w:r>
      <w:r>
        <w:rPr>
          <w:bCs/>
        </w:rPr>
        <w:t xml:space="preserve"> et d’emploi</w:t>
      </w:r>
      <w:r>
        <w:t xml:space="preserve"> ne peuvent adhérer à une CPC qu’à titre personnel.</w:t>
      </w:r>
    </w:p>
    <w:p w14:paraId="08431FDF" w14:textId="77777777" w:rsidR="00EC7F4F" w:rsidRDefault="00EC7F4F" w:rsidP="00EC7F4F">
      <w:r>
        <w:t>En aucun cas une entreprise de portage salarial ou une coopérative d’activité  ne peut devenir adhérente d’une CPC en tant que Membre « Conseil ».</w:t>
      </w:r>
    </w:p>
    <w:p w14:paraId="37C23384" w14:textId="77777777" w:rsidR="00EC7F4F" w:rsidRDefault="00EC7F4F" w:rsidP="00DC208C"/>
    <w:p w14:paraId="07DB36CB" w14:textId="77777777" w:rsidR="00C87197" w:rsidRPr="00C87197" w:rsidRDefault="00C87197" w:rsidP="00DC208C"/>
    <w:p w14:paraId="07DB36CC" w14:textId="31E67AC7" w:rsidR="00C87197" w:rsidRPr="00ED4C24" w:rsidRDefault="00492283" w:rsidP="00DC208C">
      <w:pPr>
        <w:pStyle w:val="Titre2"/>
      </w:pPr>
      <w:r>
        <w:t>Article 6</w:t>
      </w:r>
      <w:r w:rsidR="00C87197" w:rsidRPr="00ED4C24">
        <w:t xml:space="preserve"> : </w:t>
      </w:r>
      <w:r w:rsidR="00C87197">
        <w:t>Délégations Territoriales</w:t>
      </w:r>
    </w:p>
    <w:p w14:paraId="07DB36CD" w14:textId="296949DA" w:rsidR="00C87197" w:rsidRPr="00DC208C" w:rsidRDefault="00C87197" w:rsidP="00DC208C">
      <w:r w:rsidRPr="00DC208C">
        <w:t xml:space="preserve">La </w:t>
      </w:r>
      <w:r w:rsidRPr="00DC208C">
        <w:rPr>
          <w:smallCaps/>
        </w:rPr>
        <w:t>Chambre Professionnelle</w:t>
      </w:r>
      <w:r w:rsidR="008F0546" w:rsidRPr="00DC208C">
        <w:rPr>
          <w:smallCaps/>
        </w:rPr>
        <w:t xml:space="preserve"> du Conseil</w:t>
      </w:r>
      <w:r w:rsidR="008F0546" w:rsidRPr="00DC208C">
        <w:t xml:space="preserve"> - </w:t>
      </w:r>
      <w:r w:rsidR="000731CB">
        <w:t>NORMANDIE</w:t>
      </w:r>
      <w:r w:rsidRPr="00DC208C">
        <w:t xml:space="preserve"> fonctionne avec des délégations qui animent leur territoire. Les territoires sont définis par le Conseil d’Administration de la </w:t>
      </w:r>
      <w:r w:rsidRPr="00DC208C">
        <w:rPr>
          <w:smallCaps/>
        </w:rPr>
        <w:t>Chambre</w:t>
      </w:r>
      <w:r w:rsidR="008F0546" w:rsidRPr="00DC208C">
        <w:rPr>
          <w:smallCaps/>
        </w:rPr>
        <w:t xml:space="preserve"> </w:t>
      </w:r>
      <w:r w:rsidRPr="00DC208C">
        <w:rPr>
          <w:smallCaps/>
        </w:rPr>
        <w:t>Professionnelle</w:t>
      </w:r>
      <w:r w:rsidR="008F0546" w:rsidRPr="00DC208C">
        <w:rPr>
          <w:smallCaps/>
        </w:rPr>
        <w:t xml:space="preserve"> du Conseil</w:t>
      </w:r>
      <w:r w:rsidR="008F0546" w:rsidRPr="00DC208C">
        <w:t xml:space="preserve"> </w:t>
      </w:r>
      <w:r w:rsidR="00A04C7C">
        <w:t>–</w:t>
      </w:r>
      <w:r w:rsidR="008F0546" w:rsidRPr="00DC208C">
        <w:t xml:space="preserve"> </w:t>
      </w:r>
      <w:r w:rsidR="000731CB">
        <w:t>NORMANDIE</w:t>
      </w:r>
      <w:r w:rsidR="00A04C7C">
        <w:t xml:space="preserve"> et après accord de la FNCPC qui valide le découpage régional et territorial.</w:t>
      </w:r>
      <w:r w:rsidRPr="00DC208C">
        <w:t xml:space="preserve"> Un programme d’actions est proposé </w:t>
      </w:r>
      <w:r w:rsidR="00DC208C" w:rsidRPr="00DC208C">
        <w:t xml:space="preserve">au minimum </w:t>
      </w:r>
      <w:r w:rsidRPr="00DC208C">
        <w:t>chaque année par chacune de</w:t>
      </w:r>
      <w:r w:rsidR="008F0546" w:rsidRPr="00DC208C">
        <w:t xml:space="preserve"> </w:t>
      </w:r>
      <w:r w:rsidRPr="00DC208C">
        <w:t>ces délégations. Ce programme est validé et coordonné par le Conseil</w:t>
      </w:r>
      <w:r w:rsidR="008F0546" w:rsidRPr="00DC208C">
        <w:t xml:space="preserve"> </w:t>
      </w:r>
      <w:r w:rsidR="00DC208C" w:rsidRPr="00DC208C">
        <w:t>d’Administration.</w:t>
      </w:r>
    </w:p>
    <w:p w14:paraId="07DB36CE" w14:textId="716092E3" w:rsidR="00C87197" w:rsidRPr="00DC208C" w:rsidRDefault="00C87197" w:rsidP="00DC208C">
      <w:r w:rsidRPr="00DC208C">
        <w:t>Chaque délégation territoriale est représentée au Conseil d’Administration par au moins un administrateur</w:t>
      </w:r>
      <w:r w:rsidR="00963ECC" w:rsidRPr="00DC208C">
        <w:t>, le délégué territorial</w:t>
      </w:r>
      <w:r w:rsidRPr="00DC208C">
        <w:t xml:space="preserve">. Chaque délégation territoriale élit un délégué. Les délégués territoriaux sont désignés en réunion par la majorité simple des adhérents titulaires de la délégation et </w:t>
      </w:r>
      <w:r w:rsidR="00DC208C" w:rsidRPr="00DC208C">
        <w:t>confirmé par le Conseil d’Administration</w:t>
      </w:r>
      <w:r w:rsidRPr="00DC208C">
        <w:t xml:space="preserve">. </w:t>
      </w:r>
      <w:r w:rsidR="00A04C7C">
        <w:t xml:space="preserve">Le délégué territorial aura rang de Vice-Président de la </w:t>
      </w:r>
      <w:r w:rsidR="00A04C7C" w:rsidRPr="00DC208C">
        <w:rPr>
          <w:smallCaps/>
        </w:rPr>
        <w:t>Chambre Professionnelle du Conseil</w:t>
      </w:r>
      <w:r w:rsidR="00A04C7C" w:rsidRPr="00DC208C">
        <w:t xml:space="preserve"> </w:t>
      </w:r>
      <w:r w:rsidR="00A04C7C">
        <w:t>–</w:t>
      </w:r>
      <w:r w:rsidR="00A04C7C" w:rsidRPr="00DC208C">
        <w:t xml:space="preserve"> </w:t>
      </w:r>
      <w:r w:rsidR="000731CB">
        <w:t>NORMANDIE</w:t>
      </w:r>
      <w:r w:rsidR="00A04C7C">
        <w:t>.</w:t>
      </w:r>
    </w:p>
    <w:p w14:paraId="07DB36CF" w14:textId="77777777" w:rsidR="008F0546" w:rsidRDefault="008F0546" w:rsidP="00DC208C"/>
    <w:p w14:paraId="07DB36D0" w14:textId="58ABD030" w:rsidR="00853EC9" w:rsidRPr="00ED4C24" w:rsidRDefault="00492283" w:rsidP="00DC208C">
      <w:pPr>
        <w:pStyle w:val="Titre2"/>
      </w:pPr>
      <w:r>
        <w:lastRenderedPageBreak/>
        <w:t>Article 7</w:t>
      </w:r>
      <w:r w:rsidR="00853EC9" w:rsidRPr="00ED4C24">
        <w:t xml:space="preserve"> : Membres </w:t>
      </w:r>
      <w:r w:rsidR="00581261">
        <w:t>–</w:t>
      </w:r>
      <w:r w:rsidR="00853EC9" w:rsidRPr="00ED4C24">
        <w:t xml:space="preserve"> </w:t>
      </w:r>
      <w:r w:rsidR="00581261">
        <w:t>Perte de qualité de membres</w:t>
      </w:r>
    </w:p>
    <w:p w14:paraId="07DB36D1" w14:textId="77777777" w:rsidR="00853EC9" w:rsidRDefault="00853EC9" w:rsidP="00DC208C">
      <w:r>
        <w:t>La qualité de Membre se perd :</w:t>
      </w:r>
    </w:p>
    <w:p w14:paraId="07DB36D2" w14:textId="77777777" w:rsidR="00853EC9" w:rsidRDefault="00F44B8C" w:rsidP="00581261">
      <w:pPr>
        <w:pStyle w:val="Puce1"/>
        <w:numPr>
          <w:ilvl w:val="0"/>
          <w:numId w:val="21"/>
        </w:numPr>
      </w:pPr>
      <w:r>
        <w:t xml:space="preserve">Par démission </w:t>
      </w:r>
    </w:p>
    <w:p w14:paraId="07DB36D3" w14:textId="77777777" w:rsidR="0016239F" w:rsidRDefault="0016239F" w:rsidP="00581261">
      <w:pPr>
        <w:pStyle w:val="Puce1"/>
        <w:numPr>
          <w:ilvl w:val="0"/>
          <w:numId w:val="21"/>
        </w:numPr>
      </w:pPr>
      <w:r>
        <w:t xml:space="preserve">Par </w:t>
      </w:r>
      <w:r w:rsidRPr="0016239F">
        <w:t>modification de statut professionnel ne permettant plus de satisfaire aux conditions d’adhésion</w:t>
      </w:r>
    </w:p>
    <w:p w14:paraId="07DB36D4" w14:textId="77777777" w:rsidR="0016239F" w:rsidRPr="002C6ADF" w:rsidRDefault="0016239F" w:rsidP="00581261">
      <w:pPr>
        <w:pStyle w:val="Puce1"/>
        <w:numPr>
          <w:ilvl w:val="0"/>
          <w:numId w:val="21"/>
        </w:numPr>
      </w:pPr>
      <w:r>
        <w:t xml:space="preserve">Par </w:t>
      </w:r>
      <w:r w:rsidRPr="0016239F">
        <w:t>défaut de paiement de la cotisation annuelle, après mise en demeure infructueuse</w:t>
      </w:r>
    </w:p>
    <w:p w14:paraId="07DB36D5" w14:textId="77777777" w:rsidR="00A153C3" w:rsidRPr="002C6ADF" w:rsidRDefault="00853EC9" w:rsidP="00581261">
      <w:pPr>
        <w:pStyle w:val="Puce1"/>
        <w:numPr>
          <w:ilvl w:val="0"/>
          <w:numId w:val="21"/>
        </w:numPr>
      </w:pPr>
      <w:r w:rsidRPr="002C6ADF">
        <w:t xml:space="preserve">Par radiation prononcée par le Conseil d’Administration </w:t>
      </w:r>
    </w:p>
    <w:p w14:paraId="07DB36D6" w14:textId="77777777" w:rsidR="00853EC9" w:rsidRPr="002C6ADF" w:rsidRDefault="00C905FE" w:rsidP="00581261">
      <w:pPr>
        <w:pStyle w:val="Puce1"/>
        <w:numPr>
          <w:ilvl w:val="0"/>
          <w:numId w:val="21"/>
        </w:numPr>
      </w:pPr>
      <w:r w:rsidRPr="002C6ADF">
        <w:t xml:space="preserve">Par exclusion prononcée par le Conseil d’Administration </w:t>
      </w:r>
      <w:r w:rsidR="00A153C3" w:rsidRPr="002C6ADF">
        <w:t>pour motif grave</w:t>
      </w:r>
      <w:r w:rsidRPr="002C6ADF">
        <w:t>,</w:t>
      </w:r>
      <w:r w:rsidR="00853EC9" w:rsidRPr="002C6ADF">
        <w:t xml:space="preserve"> l’intéressé ayant été i</w:t>
      </w:r>
      <w:r w:rsidR="00B5435F">
        <w:t>nvité à se présenter devant le B</w:t>
      </w:r>
      <w:r w:rsidR="00853EC9" w:rsidRPr="002C6ADF">
        <w:t>urea</w:t>
      </w:r>
      <w:r w:rsidR="00F44B8C">
        <w:t>u pour fournir des explications</w:t>
      </w:r>
    </w:p>
    <w:p w14:paraId="07DB36D7" w14:textId="77777777" w:rsidR="00A153C3" w:rsidRPr="002C6ADF" w:rsidRDefault="00853EC9" w:rsidP="00581261">
      <w:pPr>
        <w:pStyle w:val="Puce1"/>
        <w:numPr>
          <w:ilvl w:val="0"/>
          <w:numId w:val="21"/>
        </w:numPr>
      </w:pPr>
      <w:r w:rsidRPr="002C6ADF">
        <w:t>Par décès, ou disparition de la personne morale</w:t>
      </w:r>
    </w:p>
    <w:p w14:paraId="07DB36D8" w14:textId="77777777" w:rsidR="00853EC9" w:rsidRDefault="00853EC9" w:rsidP="00DC208C"/>
    <w:p w14:paraId="07DB36D9" w14:textId="34080C86" w:rsidR="00853EC9" w:rsidRPr="00472483" w:rsidRDefault="00853EC9" w:rsidP="00DC208C">
      <w:pPr>
        <w:pStyle w:val="Titre2"/>
        <w:rPr>
          <w:bCs/>
        </w:rPr>
      </w:pPr>
      <w:r w:rsidRPr="00424BE9">
        <w:t>Arti</w:t>
      </w:r>
      <w:r w:rsidR="00B00DA5">
        <w:t xml:space="preserve">cle </w:t>
      </w:r>
      <w:r w:rsidR="00492283">
        <w:t>8</w:t>
      </w:r>
      <w:r w:rsidR="00B00DA5">
        <w:t xml:space="preserve"> : Ressources de la Chambre Professionnelle du Conseil – </w:t>
      </w:r>
      <w:r w:rsidR="000731CB">
        <w:t>NORMANDIE</w:t>
      </w:r>
    </w:p>
    <w:p w14:paraId="07DB36DA" w14:textId="18CF3F89" w:rsidR="00853EC9" w:rsidRDefault="00B00DA5" w:rsidP="00DC208C">
      <w:r>
        <w:t xml:space="preserve">Les ressources de la </w:t>
      </w:r>
      <w:r w:rsidRPr="0069290D">
        <w:rPr>
          <w:smallCaps/>
        </w:rPr>
        <w:t>Chambre Professionnelle du Conseil</w:t>
      </w:r>
      <w:r>
        <w:t xml:space="preserve"> – </w:t>
      </w:r>
      <w:r w:rsidR="000731CB">
        <w:t>NORMANDIE</w:t>
      </w:r>
      <w:r w:rsidR="00853EC9">
        <w:t xml:space="preserve"> comprennent :</w:t>
      </w:r>
    </w:p>
    <w:p w14:paraId="07DB36DB" w14:textId="77777777" w:rsidR="00853EC9" w:rsidRDefault="00E61D0A" w:rsidP="00581261">
      <w:pPr>
        <w:pStyle w:val="Puce1"/>
        <w:numPr>
          <w:ilvl w:val="0"/>
          <w:numId w:val="22"/>
        </w:numPr>
      </w:pPr>
      <w:r>
        <w:t>Le montant des cotisations</w:t>
      </w:r>
    </w:p>
    <w:p w14:paraId="07DB36DC" w14:textId="77777777" w:rsidR="00853EC9" w:rsidRPr="00472483" w:rsidRDefault="000B779C" w:rsidP="00581261">
      <w:pPr>
        <w:pStyle w:val="Puce1"/>
        <w:numPr>
          <w:ilvl w:val="0"/>
          <w:numId w:val="22"/>
        </w:numPr>
      </w:pPr>
      <w:r>
        <w:t>Les subventions de tout organisme public ou privé</w:t>
      </w:r>
    </w:p>
    <w:p w14:paraId="07DB36DD" w14:textId="61D88C0C" w:rsidR="00472483" w:rsidRPr="00472483" w:rsidRDefault="00472483" w:rsidP="00581261">
      <w:pPr>
        <w:pStyle w:val="Puce1"/>
        <w:numPr>
          <w:ilvl w:val="0"/>
          <w:numId w:val="22"/>
        </w:numPr>
      </w:pPr>
      <w:r w:rsidRPr="00472483">
        <w:t>L</w:t>
      </w:r>
      <w:r w:rsidR="00A153C3" w:rsidRPr="00472483">
        <w:t xml:space="preserve">es recettes de </w:t>
      </w:r>
      <w:r w:rsidR="00B00DA5">
        <w:t xml:space="preserve">manifestations organisées par la </w:t>
      </w:r>
      <w:r w:rsidR="00B00DA5" w:rsidRPr="0069290D">
        <w:rPr>
          <w:smallCaps/>
        </w:rPr>
        <w:t>Chambre Professionnelle du Conseil</w:t>
      </w:r>
      <w:r w:rsidR="00B00DA5">
        <w:t xml:space="preserve"> – </w:t>
      </w:r>
      <w:r w:rsidR="000731CB">
        <w:t>NORMANDIE</w:t>
      </w:r>
    </w:p>
    <w:p w14:paraId="07DB36DE" w14:textId="77777777" w:rsidR="00A153C3" w:rsidRPr="00472483" w:rsidRDefault="00472483" w:rsidP="00581261">
      <w:pPr>
        <w:pStyle w:val="Puce1"/>
        <w:numPr>
          <w:ilvl w:val="0"/>
          <w:numId w:val="22"/>
        </w:numPr>
      </w:pPr>
      <w:r w:rsidRPr="00472483">
        <w:t>L</w:t>
      </w:r>
      <w:r w:rsidR="00A153C3" w:rsidRPr="00472483">
        <w:t>es dons et legs</w:t>
      </w:r>
    </w:p>
    <w:p w14:paraId="07DB36DF" w14:textId="4788955B" w:rsidR="00A153C3" w:rsidRPr="00472483" w:rsidRDefault="00472483" w:rsidP="00581261">
      <w:pPr>
        <w:pStyle w:val="Puce1"/>
        <w:numPr>
          <w:ilvl w:val="0"/>
          <w:numId w:val="22"/>
        </w:numPr>
      </w:pPr>
      <w:r w:rsidRPr="00472483">
        <w:t>Le</w:t>
      </w:r>
      <w:r w:rsidR="00A153C3" w:rsidRPr="00472483">
        <w:t xml:space="preserve"> revenu des biens </w:t>
      </w:r>
      <w:r w:rsidR="00B00DA5">
        <w:t xml:space="preserve">et valeurs de la </w:t>
      </w:r>
      <w:r w:rsidR="00B00DA5" w:rsidRPr="0069290D">
        <w:rPr>
          <w:smallCaps/>
        </w:rPr>
        <w:t>Chambre Professionnelle du Conseil</w:t>
      </w:r>
      <w:r w:rsidR="00B00DA5">
        <w:t xml:space="preserve"> – </w:t>
      </w:r>
      <w:r w:rsidR="000731CB">
        <w:t>NORMANDIE</w:t>
      </w:r>
      <w:r w:rsidR="00A153C3" w:rsidRPr="00472483">
        <w:t xml:space="preserve"> </w:t>
      </w:r>
    </w:p>
    <w:p w14:paraId="07DB36E0" w14:textId="0E182ADC" w:rsidR="00853EC9" w:rsidRDefault="005F233D" w:rsidP="00581261">
      <w:pPr>
        <w:pStyle w:val="Puce1"/>
        <w:numPr>
          <w:ilvl w:val="0"/>
          <w:numId w:val="22"/>
        </w:numPr>
      </w:pPr>
      <w:r w:rsidRPr="00472483">
        <w:t>Toute autre ressource agréée</w:t>
      </w:r>
      <w:r w:rsidR="00916A6F" w:rsidRPr="00472483">
        <w:t xml:space="preserve"> par le Conseil d’Administration</w:t>
      </w:r>
      <w:r w:rsidR="00A153C3" w:rsidRPr="00472483">
        <w:t>,</w:t>
      </w:r>
      <w:r w:rsidR="00916A6F" w:rsidRPr="00472483">
        <w:t xml:space="preserve"> conform</w:t>
      </w:r>
      <w:r w:rsidR="00B00DA5">
        <w:t xml:space="preserve">e à l’objet et à l’éthique de la </w:t>
      </w:r>
      <w:r w:rsidR="00B00DA5" w:rsidRPr="0069290D">
        <w:rPr>
          <w:smallCaps/>
        </w:rPr>
        <w:t>Chambre Professionnelle du Conseil</w:t>
      </w:r>
      <w:r w:rsidR="00B00DA5">
        <w:t xml:space="preserve"> – </w:t>
      </w:r>
      <w:r w:rsidR="000731CB">
        <w:t>NORMANDIE</w:t>
      </w:r>
      <w:r w:rsidR="00A153C3" w:rsidRPr="00472483">
        <w:t xml:space="preserve"> et qui ne sont pas interdites par les lois et règlements en vigueur</w:t>
      </w:r>
    </w:p>
    <w:p w14:paraId="160FF2C3" w14:textId="7F49DCA5" w:rsidR="0037491D" w:rsidRPr="00C819F1" w:rsidRDefault="0037491D" w:rsidP="0037491D">
      <w:pPr>
        <w:pStyle w:val="Paragraphedeliste"/>
        <w:numPr>
          <w:ilvl w:val="0"/>
          <w:numId w:val="22"/>
        </w:numPr>
      </w:pPr>
      <w:r>
        <w:t>L</w:t>
      </w:r>
      <w:r w:rsidRPr="00C819F1">
        <w:t>e modèle de</w:t>
      </w:r>
      <w:r>
        <w:t xml:space="preserve"> la</w:t>
      </w:r>
      <w:r w:rsidRPr="00C819F1">
        <w:t xml:space="preserve"> </w:t>
      </w:r>
      <w:r w:rsidRPr="0069290D">
        <w:rPr>
          <w:smallCaps/>
        </w:rPr>
        <w:t>Chambre Professionnelle du Conseil</w:t>
      </w:r>
      <w:r>
        <w:t xml:space="preserve"> – </w:t>
      </w:r>
      <w:r w:rsidR="000731CB">
        <w:t>NORMANDIE</w:t>
      </w:r>
      <w:r>
        <w:t xml:space="preserve"> </w:t>
      </w:r>
      <w:r w:rsidRPr="00C819F1">
        <w:t>repose sur le bénévolat et l’indépendance vis à vis de tiers.</w:t>
      </w:r>
    </w:p>
    <w:p w14:paraId="7CE0D0FE" w14:textId="3019F09A" w:rsidR="0037491D" w:rsidRDefault="0037491D" w:rsidP="0037491D">
      <w:pPr>
        <w:pStyle w:val="Paragraphedeliste"/>
        <w:numPr>
          <w:ilvl w:val="0"/>
          <w:numId w:val="22"/>
        </w:numPr>
      </w:pPr>
      <w:r>
        <w:t xml:space="preserve">La </w:t>
      </w:r>
      <w:r w:rsidRPr="0069290D">
        <w:rPr>
          <w:smallCaps/>
        </w:rPr>
        <w:t>Chambre Professionnelle du Conseil</w:t>
      </w:r>
      <w:r>
        <w:t xml:space="preserve"> – </w:t>
      </w:r>
      <w:r w:rsidR="000731CB">
        <w:t>NORMANDIE</w:t>
      </w:r>
      <w:r>
        <w:t xml:space="preserve"> est une association sans but lucratif, soumise à la TVA et à comptabilité. </w:t>
      </w:r>
    </w:p>
    <w:p w14:paraId="7DD4F0CE" w14:textId="77777777" w:rsidR="0037491D" w:rsidRPr="002C6ADF" w:rsidRDefault="0037491D" w:rsidP="0037491D">
      <w:pPr>
        <w:pStyle w:val="Puce1"/>
        <w:numPr>
          <w:ilvl w:val="0"/>
          <w:numId w:val="0"/>
        </w:numPr>
      </w:pPr>
    </w:p>
    <w:p w14:paraId="07DB36E1" w14:textId="77777777" w:rsidR="00853EC9" w:rsidRDefault="00853EC9" w:rsidP="00DC208C"/>
    <w:p w14:paraId="07DB36E2" w14:textId="44B3A047" w:rsidR="00853EC9" w:rsidRPr="002C6ADF" w:rsidRDefault="00853EC9" w:rsidP="00DC208C">
      <w:pPr>
        <w:pStyle w:val="Titre2"/>
        <w:rPr>
          <w:bCs/>
        </w:rPr>
      </w:pPr>
      <w:r w:rsidRPr="00424BE9">
        <w:t xml:space="preserve">Article </w:t>
      </w:r>
      <w:r w:rsidR="00492283">
        <w:t>9</w:t>
      </w:r>
      <w:r w:rsidRPr="00424BE9">
        <w:t xml:space="preserve"> : Conseil d’Administration </w:t>
      </w:r>
      <w:r w:rsidR="003C3F69">
        <w:t xml:space="preserve">- </w:t>
      </w:r>
      <w:r w:rsidRPr="00424BE9">
        <w:t>Composition</w:t>
      </w:r>
      <w:r w:rsidR="002B3719" w:rsidRPr="00424BE9">
        <w:t xml:space="preserve"> - Pouvoirs</w:t>
      </w:r>
    </w:p>
    <w:p w14:paraId="07DB36E3" w14:textId="54FF64F3" w:rsidR="001E6B5C" w:rsidRDefault="00492283" w:rsidP="00DC208C">
      <w:r>
        <w:rPr>
          <w:b/>
        </w:rPr>
        <w:t>9</w:t>
      </w:r>
      <w:r w:rsidR="002B3719" w:rsidRPr="002C6ADF">
        <w:rPr>
          <w:b/>
        </w:rPr>
        <w:t>.1</w:t>
      </w:r>
      <w:r w:rsidR="002B3719">
        <w:t xml:space="preserve"> </w:t>
      </w:r>
      <w:r w:rsidR="00B00DA5">
        <w:t xml:space="preserve">La </w:t>
      </w:r>
      <w:r w:rsidR="00B00DA5" w:rsidRPr="0069290D">
        <w:rPr>
          <w:smallCaps/>
        </w:rPr>
        <w:t xml:space="preserve">Chambre </w:t>
      </w:r>
      <w:r w:rsidR="00B00DA5" w:rsidRPr="00DC208C">
        <w:rPr>
          <w:smallCaps/>
        </w:rPr>
        <w:t>Professionnelle du Conseil</w:t>
      </w:r>
      <w:r w:rsidR="00B00DA5" w:rsidRPr="00DC208C">
        <w:t xml:space="preserve"> – </w:t>
      </w:r>
      <w:r w:rsidR="000731CB">
        <w:t>NORMANDIE</w:t>
      </w:r>
      <w:r w:rsidR="00853EC9" w:rsidRPr="00DC208C">
        <w:t xml:space="preserve"> est </w:t>
      </w:r>
      <w:r w:rsidR="004E758E" w:rsidRPr="00DC208C">
        <w:t>dirigée</w:t>
      </w:r>
      <w:r w:rsidR="00853EC9" w:rsidRPr="00DC208C">
        <w:t xml:space="preserve"> par un Conseil d’Administration composé de </w:t>
      </w:r>
      <w:r w:rsidR="004D030B" w:rsidRPr="00DC208C">
        <w:t>6</w:t>
      </w:r>
      <w:r w:rsidR="00853EC9" w:rsidRPr="00DC208C">
        <w:t xml:space="preserve"> </w:t>
      </w:r>
      <w:r w:rsidR="00C87197" w:rsidRPr="00DC208C">
        <w:t xml:space="preserve">à 10 </w:t>
      </w:r>
      <w:r w:rsidR="00853EC9" w:rsidRPr="00DC208C">
        <w:t>membres élus</w:t>
      </w:r>
      <w:r w:rsidR="002B3719">
        <w:t xml:space="preserve"> par l’</w:t>
      </w:r>
      <w:r w:rsidR="0074444F">
        <w:t>A</w:t>
      </w:r>
      <w:r w:rsidR="002B3719">
        <w:t xml:space="preserve">ssemblée </w:t>
      </w:r>
      <w:r w:rsidR="0074444F">
        <w:t>G</w:t>
      </w:r>
      <w:r w:rsidR="002B3719">
        <w:t xml:space="preserve">énérale </w:t>
      </w:r>
      <w:r w:rsidR="0074444F">
        <w:t>O</w:t>
      </w:r>
      <w:r w:rsidR="002B3719">
        <w:t>rdinaire. Son</w:t>
      </w:r>
      <w:r w:rsidR="002B3719" w:rsidRPr="002B3719">
        <w:t>t éligible</w:t>
      </w:r>
      <w:r w:rsidR="002B3719">
        <w:t>s</w:t>
      </w:r>
      <w:r w:rsidR="002B3719" w:rsidRPr="002B3719">
        <w:t xml:space="preserve"> </w:t>
      </w:r>
      <w:r w:rsidR="002B3719">
        <w:t>au Conseil d’Administration</w:t>
      </w:r>
      <w:r w:rsidR="00C905FE">
        <w:t>,</w:t>
      </w:r>
      <w:r w:rsidR="002B3719">
        <w:t xml:space="preserve"> les </w:t>
      </w:r>
      <w:r w:rsidR="002B3719" w:rsidRPr="002B3719">
        <w:t>membre</w:t>
      </w:r>
      <w:r w:rsidR="002B3719">
        <w:t xml:space="preserve">s </w:t>
      </w:r>
      <w:r w:rsidR="00B5435F">
        <w:t xml:space="preserve">Conseil </w:t>
      </w:r>
      <w:r w:rsidR="00B00DA5">
        <w:t xml:space="preserve">de la </w:t>
      </w:r>
      <w:r w:rsidR="00B00DA5" w:rsidRPr="0069290D">
        <w:rPr>
          <w:smallCaps/>
        </w:rPr>
        <w:t>Chambre Professionnelle du Conseil</w:t>
      </w:r>
      <w:r w:rsidR="00B00DA5">
        <w:t xml:space="preserve"> – </w:t>
      </w:r>
      <w:r w:rsidR="000731CB">
        <w:t>NORMANDIE</w:t>
      </w:r>
      <w:r w:rsidR="002B3719">
        <w:t xml:space="preserve"> </w:t>
      </w:r>
      <w:r w:rsidR="002B3719" w:rsidRPr="002B3719">
        <w:t xml:space="preserve">à jour de </w:t>
      </w:r>
      <w:r w:rsidR="00C905FE">
        <w:t xml:space="preserve">leurs </w:t>
      </w:r>
      <w:r w:rsidR="002B3719" w:rsidRPr="002B3719">
        <w:t>cotisation</w:t>
      </w:r>
      <w:r w:rsidR="00C905FE">
        <w:t>s</w:t>
      </w:r>
      <w:r w:rsidR="002B3719" w:rsidRPr="002B3719">
        <w:t>.</w:t>
      </w:r>
      <w:r w:rsidR="00853EC9">
        <w:t xml:space="preserve"> </w:t>
      </w:r>
    </w:p>
    <w:p w14:paraId="07DB36E4" w14:textId="77777777" w:rsidR="00DC208C" w:rsidRDefault="00DC208C" w:rsidP="00DC208C">
      <w:r>
        <w:t>Pour avoir li</w:t>
      </w:r>
      <w:r w:rsidR="00B5435F">
        <w:t>eu, le C</w:t>
      </w:r>
      <w:r>
        <w:t>onseil d’Administration doit atteindre le quorum qui est de la moitié de ces administrateurs élus plus 1 administrateur. A défaut de quorum, un second Conseil d’Administration est convoqué sous 15 jours, le quorum n’est plus nécessaire.</w:t>
      </w:r>
    </w:p>
    <w:p w14:paraId="07DB36E5" w14:textId="77777777" w:rsidR="00C905FE" w:rsidRDefault="00853EC9" w:rsidP="00DC208C">
      <w:r>
        <w:t>La durée du mandat des Administrateurs élus est fixée à 3</w:t>
      </w:r>
      <w:r w:rsidR="004C3A05">
        <w:t xml:space="preserve"> </w:t>
      </w:r>
      <w:r>
        <w:t>ans, le Conseil d’Administration étant renouvelé par 1/3 tous les ans.</w:t>
      </w:r>
    </w:p>
    <w:p w14:paraId="07DB36E6" w14:textId="77777777" w:rsidR="00853EC9" w:rsidRDefault="00C905FE" w:rsidP="00DC208C">
      <w:r w:rsidRPr="00C905FE">
        <w:t>Les membres du Conseil d’Administration sont librement révoca</w:t>
      </w:r>
      <w:r w:rsidR="009F5821">
        <w:t xml:space="preserve">bles par </w:t>
      </w:r>
      <w:r w:rsidR="001E6B5C">
        <w:t xml:space="preserve">l’Assemblée Générale Extraordinaire </w:t>
      </w:r>
      <w:r w:rsidR="009F5821">
        <w:t>pour motif</w:t>
      </w:r>
      <w:r w:rsidRPr="00C905FE">
        <w:t xml:space="preserve"> grave. </w:t>
      </w:r>
    </w:p>
    <w:p w14:paraId="07DB36E7" w14:textId="77777777" w:rsidR="00853EC9" w:rsidRDefault="00853EC9" w:rsidP="00DC208C">
      <w:r>
        <w:t xml:space="preserve">En cas de vacance de poste, le Conseil </w:t>
      </w:r>
      <w:r w:rsidR="001E6B5C">
        <w:t xml:space="preserve">d’Administration </w:t>
      </w:r>
      <w:r>
        <w:t>pourvoit provisoirement au remplacement de ses membres. Il est procédé à leur remplac</w:t>
      </w:r>
      <w:r w:rsidR="00706C2B">
        <w:t>ement définitif au cours  de l’A</w:t>
      </w:r>
      <w:r>
        <w:t>ssemblée Générale la plus proche.</w:t>
      </w:r>
    </w:p>
    <w:p w14:paraId="07DB36E8" w14:textId="77777777" w:rsidR="00853EC9" w:rsidRDefault="00853EC9" w:rsidP="00DC208C">
      <w:r>
        <w:t>Le mandat des membres remplaçants prend fin à l’époque où devrait normalement expirer le mandat des membres remplacés.</w:t>
      </w:r>
    </w:p>
    <w:p w14:paraId="07DB36E9" w14:textId="77777777" w:rsidR="004E758E" w:rsidRDefault="004E758E" w:rsidP="00DC208C">
      <w:r w:rsidRPr="00DC208C">
        <w:t xml:space="preserve">Les décisions sont prises à la majorité des </w:t>
      </w:r>
      <w:r w:rsidR="00DC208C" w:rsidRPr="00DC208C">
        <w:t>administrateurs présents et représentés</w:t>
      </w:r>
      <w:r w:rsidRPr="00DC208C">
        <w:t xml:space="preserve"> ; en cas de partage, la voix du Président est prépondérante.</w:t>
      </w:r>
    </w:p>
    <w:p w14:paraId="624A7664" w14:textId="77777777" w:rsidR="00065A32" w:rsidRPr="00F060EA" w:rsidRDefault="00065A32" w:rsidP="00065A32">
      <w:r w:rsidRPr="00F060EA">
        <w:t xml:space="preserve">Un membre </w:t>
      </w:r>
      <w:r>
        <w:t xml:space="preserve">Conseil </w:t>
      </w:r>
      <w:r w:rsidRPr="00F060EA">
        <w:t xml:space="preserve">ne peut être représenté que par un autre membre </w:t>
      </w:r>
      <w:r>
        <w:t xml:space="preserve">Conseil </w:t>
      </w:r>
      <w:r w:rsidRPr="00F060EA">
        <w:t xml:space="preserve">sans </w:t>
      </w:r>
      <w:r>
        <w:t xml:space="preserve">que celui-ci puisse </w:t>
      </w:r>
      <w:r w:rsidRPr="00F060EA">
        <w:t>recueillir plus de trois procurations.</w:t>
      </w:r>
    </w:p>
    <w:p w14:paraId="3C074FF9" w14:textId="77777777" w:rsidR="00065A32" w:rsidRPr="00DC208C" w:rsidRDefault="00065A32" w:rsidP="00DC208C"/>
    <w:p w14:paraId="07DB36EB" w14:textId="31E702E2" w:rsidR="00853EC9" w:rsidRDefault="00492283" w:rsidP="00DC208C">
      <w:r>
        <w:rPr>
          <w:b/>
        </w:rPr>
        <w:t>9</w:t>
      </w:r>
      <w:r w:rsidR="002B3719" w:rsidRPr="003A0F5C">
        <w:rPr>
          <w:b/>
        </w:rPr>
        <w:t>.2</w:t>
      </w:r>
      <w:r w:rsidR="002B3719">
        <w:t xml:space="preserve"> </w:t>
      </w:r>
      <w:r w:rsidR="001E6B5C">
        <w:t>Le B</w:t>
      </w:r>
      <w:r w:rsidR="00B00DA5">
        <w:t xml:space="preserve">ureau de la </w:t>
      </w:r>
      <w:r w:rsidR="00B00DA5" w:rsidRPr="008E1E18">
        <w:rPr>
          <w:smallCaps/>
        </w:rPr>
        <w:t>Chambre Professionnelle du Conseil</w:t>
      </w:r>
      <w:r w:rsidR="00B00DA5">
        <w:t xml:space="preserve"> – </w:t>
      </w:r>
      <w:r w:rsidR="000731CB">
        <w:t>NORMANDIE</w:t>
      </w:r>
      <w:r w:rsidR="00853EC9">
        <w:t xml:space="preserve"> est composé de</w:t>
      </w:r>
      <w:r w:rsidR="00404A4B">
        <w:t xml:space="preserve"> </w:t>
      </w:r>
      <w:r w:rsidR="00853EC9">
        <w:t>:</w:t>
      </w:r>
    </w:p>
    <w:p w14:paraId="07DB36EC" w14:textId="7BD53BB4" w:rsidR="00D068E8" w:rsidRDefault="00D068E8" w:rsidP="00492283">
      <w:pPr>
        <w:pStyle w:val="Puce1"/>
        <w:numPr>
          <w:ilvl w:val="0"/>
          <w:numId w:val="23"/>
        </w:numPr>
      </w:pPr>
      <w:r w:rsidRPr="003A0F5C">
        <w:lastRenderedPageBreak/>
        <w:t>Un Président</w:t>
      </w:r>
    </w:p>
    <w:p w14:paraId="2156039C" w14:textId="30B1DA11" w:rsidR="00404A4B" w:rsidRPr="003A0F5C" w:rsidRDefault="00404A4B" w:rsidP="00492283">
      <w:pPr>
        <w:pStyle w:val="Puce1"/>
        <w:numPr>
          <w:ilvl w:val="0"/>
          <w:numId w:val="23"/>
        </w:numPr>
      </w:pPr>
      <w:r>
        <w:t xml:space="preserve">De 1 à 5 </w:t>
      </w:r>
      <w:proofErr w:type="spellStart"/>
      <w:r>
        <w:t>Vice Président</w:t>
      </w:r>
      <w:proofErr w:type="spellEnd"/>
    </w:p>
    <w:p w14:paraId="07DB36ED" w14:textId="60802AC1" w:rsidR="00D068E8" w:rsidRPr="003A0F5C" w:rsidRDefault="00D068E8" w:rsidP="00492283">
      <w:pPr>
        <w:pStyle w:val="Puce1"/>
        <w:numPr>
          <w:ilvl w:val="0"/>
          <w:numId w:val="23"/>
        </w:numPr>
      </w:pPr>
      <w:r w:rsidRPr="003A0F5C">
        <w:t>Un Trésorier</w:t>
      </w:r>
      <w:r w:rsidR="00404A4B">
        <w:t xml:space="preserve"> et un trésorier adjoint</w:t>
      </w:r>
    </w:p>
    <w:p w14:paraId="07DB36EE" w14:textId="359875CE" w:rsidR="00853EC9" w:rsidRDefault="00706C2B" w:rsidP="00492283">
      <w:pPr>
        <w:pStyle w:val="Puce1"/>
        <w:numPr>
          <w:ilvl w:val="0"/>
          <w:numId w:val="23"/>
        </w:numPr>
      </w:pPr>
      <w:r>
        <w:t>Un S</w:t>
      </w:r>
      <w:r w:rsidR="00D068E8" w:rsidRPr="003A0F5C">
        <w:t>ecrétaire</w:t>
      </w:r>
      <w:r w:rsidR="00404A4B">
        <w:t xml:space="preserve"> et un secrétaire adjoint</w:t>
      </w:r>
    </w:p>
    <w:p w14:paraId="35499916" w14:textId="745E12AE" w:rsidR="00404A4B" w:rsidRDefault="00404A4B" w:rsidP="00DC208C">
      <w:r>
        <w:t>Le Président est élu par le Conseil d’Administration.</w:t>
      </w:r>
    </w:p>
    <w:p w14:paraId="07DB36EF" w14:textId="57FF8DD4" w:rsidR="00C905FE" w:rsidRDefault="004C3A05" w:rsidP="00DC208C">
      <w:r>
        <w:t>Le Trésorier</w:t>
      </w:r>
      <w:r w:rsidR="00C21A37">
        <w:t xml:space="preserve"> et</w:t>
      </w:r>
      <w:r w:rsidR="00853EC9">
        <w:t xml:space="preserve"> le Secr</w:t>
      </w:r>
      <w:r>
        <w:t xml:space="preserve">étaire </w:t>
      </w:r>
      <w:r w:rsidR="00404A4B">
        <w:t xml:space="preserve">et leurs adjoints </w:t>
      </w:r>
      <w:r w:rsidR="00853EC9">
        <w:t>sont désignés</w:t>
      </w:r>
      <w:r w:rsidR="00C905FE">
        <w:t>, en son sein,</w:t>
      </w:r>
      <w:r w:rsidR="00853EC9">
        <w:t xml:space="preserve"> par le Conseil d’Administration sur pro</w:t>
      </w:r>
      <w:r w:rsidR="00613384">
        <w:t>position du Président</w:t>
      </w:r>
      <w:r w:rsidR="00853EC9">
        <w:t xml:space="preserve">. </w:t>
      </w:r>
    </w:p>
    <w:p w14:paraId="07DB36F0" w14:textId="77777777" w:rsidR="002B3719" w:rsidRDefault="002B3719" w:rsidP="00DC208C">
      <w:r w:rsidRPr="002B3719">
        <w:t xml:space="preserve">Le </w:t>
      </w:r>
      <w:r w:rsidR="00C905FE">
        <w:t>T</w:t>
      </w:r>
      <w:r w:rsidRPr="002B3719">
        <w:t xml:space="preserve">résorier veille à la régularité des comptes et tient une comptabilité probante. Il rend compte de sa gestion à chaque </w:t>
      </w:r>
      <w:r w:rsidR="001E6B5C">
        <w:t>Assemblée G</w:t>
      </w:r>
      <w:r w:rsidRPr="002B3719">
        <w:t>énérale</w:t>
      </w:r>
      <w:r w:rsidR="001E6B5C">
        <w:t xml:space="preserve"> Ordinaire</w:t>
      </w:r>
      <w:r w:rsidRPr="002B3719">
        <w:t>.</w:t>
      </w:r>
    </w:p>
    <w:p w14:paraId="07DB36F1" w14:textId="77777777" w:rsidR="008E1E18" w:rsidRPr="008E1E18" w:rsidRDefault="008E1E18" w:rsidP="00DC208C">
      <w:r w:rsidRPr="008E1E18">
        <w:t>Le Trésorier, et à défaut le Président, est seul habilité à effectuer les mouvements financiers concernant les dépenses et, d'autre part, à effectuer tous placements.</w:t>
      </w:r>
    </w:p>
    <w:p w14:paraId="07DB36F2" w14:textId="1EEF6D1C" w:rsidR="008E1E18" w:rsidRPr="008E1E18" w:rsidRDefault="008E1E18" w:rsidP="00DC208C">
      <w:r w:rsidRPr="008E1E18">
        <w:t xml:space="preserve">Il donne valablement quittance de toutes sommes dues à la </w:t>
      </w:r>
      <w:r w:rsidRPr="008E1E18">
        <w:rPr>
          <w:smallCaps/>
        </w:rPr>
        <w:t>Chambre Professionnelle du Conseil</w:t>
      </w:r>
      <w:r w:rsidRPr="008E1E18">
        <w:t xml:space="preserve"> – </w:t>
      </w:r>
      <w:r w:rsidR="000731CB">
        <w:t>NORMANDIE</w:t>
      </w:r>
      <w:r w:rsidRPr="008E1E18">
        <w:t>.</w:t>
      </w:r>
    </w:p>
    <w:p w14:paraId="07DB36F3" w14:textId="562650A9" w:rsidR="008E1E18" w:rsidRPr="008E1E18" w:rsidRDefault="008E1E18" w:rsidP="00DC208C">
      <w:r w:rsidRPr="008E1E18">
        <w:t xml:space="preserve">Il peut faire, sans assistance, tout paiement correspondant à des obligations déjà nées à la charge de la </w:t>
      </w:r>
      <w:r w:rsidRPr="008E1E18">
        <w:rPr>
          <w:smallCaps/>
        </w:rPr>
        <w:t>Chambre Professionnelle du Conseil</w:t>
      </w:r>
      <w:r w:rsidRPr="008E1E18">
        <w:t xml:space="preserve"> – </w:t>
      </w:r>
      <w:r w:rsidR="000731CB">
        <w:t>NORMANDIE</w:t>
      </w:r>
      <w:r w:rsidRPr="008E1E18">
        <w:t>.</w:t>
      </w:r>
    </w:p>
    <w:p w14:paraId="07DB36F4" w14:textId="41AFA27C" w:rsidR="002B3719" w:rsidRDefault="00C905FE" w:rsidP="00DC208C">
      <w:r>
        <w:t>Le S</w:t>
      </w:r>
      <w:r w:rsidR="002B3719" w:rsidRPr="002B3719">
        <w:t xml:space="preserve">ecrétaire est chargé de tout ce qui </w:t>
      </w:r>
      <w:r w:rsidR="00B00DA5">
        <w:t xml:space="preserve">concerne la correspondance de la </w:t>
      </w:r>
      <w:r w:rsidR="00B00DA5" w:rsidRPr="008E1E18">
        <w:rPr>
          <w:smallCaps/>
        </w:rPr>
        <w:t>Chambre Professionnelle du Conseil</w:t>
      </w:r>
      <w:r w:rsidR="00B00DA5">
        <w:t xml:space="preserve"> – </w:t>
      </w:r>
      <w:r w:rsidR="000731CB">
        <w:t>NORMANDIE</w:t>
      </w:r>
      <w:r w:rsidR="002B3719" w:rsidRPr="002B3719">
        <w:t xml:space="preserve">. Il rédige les </w:t>
      </w:r>
      <w:r w:rsidR="00404A4B" w:rsidRPr="002B3719">
        <w:t>procès-verbaux</w:t>
      </w:r>
      <w:r w:rsidR="002B3719" w:rsidRPr="002B3719">
        <w:t xml:space="preserve"> des assemblées et des réunions </w:t>
      </w:r>
      <w:r w:rsidR="00067E3B">
        <w:t>du Conseil d’Administration</w:t>
      </w:r>
      <w:r w:rsidR="002B3719" w:rsidRPr="002B3719">
        <w:t xml:space="preserve">. Il tient également le </w:t>
      </w:r>
      <w:r w:rsidR="00067E3B">
        <w:t>registre des délibérations des Assemblées G</w:t>
      </w:r>
      <w:r w:rsidR="002B3719" w:rsidRPr="002B3719">
        <w:t xml:space="preserve">énérales et </w:t>
      </w:r>
      <w:r w:rsidR="00067E3B">
        <w:t>le registre des délibérations</w:t>
      </w:r>
      <w:r w:rsidR="002B3719" w:rsidRPr="002B3719">
        <w:t xml:space="preserve"> </w:t>
      </w:r>
      <w:r w:rsidR="00067E3B">
        <w:t>du Conseil d’Administration</w:t>
      </w:r>
      <w:r w:rsidR="002B3719" w:rsidRPr="002B3719">
        <w:t>.</w:t>
      </w:r>
    </w:p>
    <w:p w14:paraId="07DB36F5" w14:textId="77777777" w:rsidR="002B3719" w:rsidRDefault="00E64FBE" w:rsidP="00DC208C">
      <w:r w:rsidRPr="006708CC">
        <w:t>Le Bureau se réunit toutes les fois que le Président le juge utile ; il délibère à la majorité des voix exprimées, la voix du Président étant prépondérante en cas de partage.</w:t>
      </w:r>
    </w:p>
    <w:p w14:paraId="07DB36F6" w14:textId="77777777" w:rsidR="00DC208C" w:rsidRPr="006708CC" w:rsidRDefault="00DC208C" w:rsidP="00DC208C"/>
    <w:p w14:paraId="07DB36F7" w14:textId="05946AF1" w:rsidR="00853EC9" w:rsidRPr="003A0F5C" w:rsidRDefault="00853EC9" w:rsidP="00DC208C">
      <w:pPr>
        <w:pStyle w:val="Titre2"/>
        <w:rPr>
          <w:bCs/>
        </w:rPr>
      </w:pPr>
      <w:r w:rsidRPr="00424BE9">
        <w:t xml:space="preserve">Article </w:t>
      </w:r>
      <w:r w:rsidR="00492283">
        <w:t>10</w:t>
      </w:r>
      <w:r w:rsidRPr="00424BE9">
        <w:t xml:space="preserve"> : Attributions du Conseil d’Administration</w:t>
      </w:r>
      <w:r w:rsidR="00FE1D23" w:rsidRPr="00424BE9">
        <w:t xml:space="preserve"> – Rétribution et rembou</w:t>
      </w:r>
      <w:r w:rsidR="00ED4C24">
        <w:t>r</w:t>
      </w:r>
      <w:r w:rsidR="00FE1D23" w:rsidRPr="00424BE9">
        <w:t>sement de frais</w:t>
      </w:r>
    </w:p>
    <w:p w14:paraId="07DB36F8" w14:textId="4CE36B06" w:rsidR="00853EC9" w:rsidRPr="003A0F5C" w:rsidRDefault="00492283" w:rsidP="00DC208C">
      <w:r>
        <w:rPr>
          <w:b/>
        </w:rPr>
        <w:t>10</w:t>
      </w:r>
      <w:r w:rsidR="00FE1D23" w:rsidRPr="003A0F5C">
        <w:rPr>
          <w:b/>
        </w:rPr>
        <w:t>.1</w:t>
      </w:r>
      <w:r w:rsidR="00FE1D23" w:rsidRPr="003A0F5C">
        <w:t xml:space="preserve"> </w:t>
      </w:r>
      <w:r w:rsidR="00853EC9" w:rsidRPr="003A0F5C">
        <w:t>Le Conseil d’Administration assure l’exécution des décisions de</w:t>
      </w:r>
      <w:r w:rsidR="00A81E00">
        <w:t xml:space="preserve">s </w:t>
      </w:r>
      <w:r w:rsidR="00853EC9" w:rsidRPr="003A0F5C">
        <w:t>Assemblée</w:t>
      </w:r>
      <w:r w:rsidR="00A81E00">
        <w:t>s</w:t>
      </w:r>
      <w:r w:rsidR="00853EC9" w:rsidRPr="003A0F5C">
        <w:t xml:space="preserve"> Générale</w:t>
      </w:r>
      <w:r w:rsidR="00A81E00">
        <w:t>s</w:t>
      </w:r>
      <w:r w:rsidR="00853EC9" w:rsidRPr="003A0F5C">
        <w:t>, prépare le budget, rédige le rapport moral pour les Assemblées Générales Extraordinaires, Ordinaires, et fixe leur ordre du jour.</w:t>
      </w:r>
    </w:p>
    <w:p w14:paraId="07DB36F9" w14:textId="39DB903E" w:rsidR="00853EC9" w:rsidRPr="003A0F5C" w:rsidRDefault="00853EC9" w:rsidP="00DC208C">
      <w:r w:rsidRPr="003A0F5C">
        <w:t>D’une façon plus générale, il assure la ge</w:t>
      </w:r>
      <w:r w:rsidR="00B00DA5">
        <w:t xml:space="preserve">stion et le fonctionnement de la </w:t>
      </w:r>
      <w:r w:rsidR="00B00DA5" w:rsidRPr="0069290D">
        <w:rPr>
          <w:smallCaps/>
        </w:rPr>
        <w:t>Chambre Professionnelle du Conseil</w:t>
      </w:r>
      <w:r w:rsidR="00B00DA5">
        <w:t xml:space="preserve"> – </w:t>
      </w:r>
      <w:r w:rsidR="000731CB">
        <w:t>NORMANDIE</w:t>
      </w:r>
      <w:r w:rsidRPr="003A0F5C">
        <w:t>.</w:t>
      </w:r>
    </w:p>
    <w:p w14:paraId="07DB36FA" w14:textId="77777777" w:rsidR="00853EC9" w:rsidRPr="003A0F5C" w:rsidRDefault="00853EC9" w:rsidP="00DC208C">
      <w:r w:rsidRPr="003A0F5C">
        <w:t>Il peut déléguer tout ou partie d</w:t>
      </w:r>
      <w:r w:rsidR="00B00DA5">
        <w:t>e ses pouvoirs au bureau (voir Règlement I</w:t>
      </w:r>
      <w:r w:rsidRPr="003A0F5C">
        <w:t>ntérieur).</w:t>
      </w:r>
    </w:p>
    <w:p w14:paraId="07DB36FB" w14:textId="325A23A6" w:rsidR="00FE1D23" w:rsidRPr="003A0F5C" w:rsidRDefault="00FE1D23" w:rsidP="00DC208C">
      <w:r w:rsidRPr="003A0F5C">
        <w:t>Le Conseil d’Administration prend toutes les décisions nécessaires</w:t>
      </w:r>
      <w:r w:rsidR="00B00DA5">
        <w:t xml:space="preserve"> à la gestion quotidienne de la </w:t>
      </w:r>
      <w:r w:rsidR="00B00DA5" w:rsidRPr="0069290D">
        <w:rPr>
          <w:smallCaps/>
        </w:rPr>
        <w:t xml:space="preserve">Chambre Professionnelle du Conseil </w:t>
      </w:r>
      <w:r w:rsidR="00B00DA5">
        <w:t xml:space="preserve">– </w:t>
      </w:r>
      <w:r w:rsidR="000731CB">
        <w:t>NORMANDIE</w:t>
      </w:r>
      <w:r w:rsidRPr="003A0F5C">
        <w:t xml:space="preserve"> qui ne </w:t>
      </w:r>
      <w:r w:rsidR="0035162D">
        <w:t>sont pas de la compétence de l’A</w:t>
      </w:r>
      <w:r w:rsidRPr="003A0F5C">
        <w:t xml:space="preserve">ssemblée </w:t>
      </w:r>
      <w:r w:rsidR="0035162D">
        <w:t>Générale ou du B</w:t>
      </w:r>
      <w:r w:rsidRPr="003A0F5C">
        <w:t>ureau.</w:t>
      </w:r>
      <w:r w:rsidR="0035162D">
        <w:t xml:space="preserve"> Il assure le secrétariat de l’Assemblée G</w:t>
      </w:r>
      <w:r w:rsidRPr="003A0F5C">
        <w:t xml:space="preserve">énérale et veille à ce que toutes les mentions à inscrire sur le registre des </w:t>
      </w:r>
      <w:r w:rsidR="00B00DA5">
        <w:t>associations</w:t>
      </w:r>
      <w:r w:rsidRPr="003A0F5C">
        <w:t xml:space="preserve"> soient effectuées dans un délai de 3 mois.</w:t>
      </w:r>
    </w:p>
    <w:p w14:paraId="07DB36FC" w14:textId="77777777" w:rsidR="00FE1D23" w:rsidRPr="003A0F5C" w:rsidRDefault="00FE1D23" w:rsidP="00DC208C">
      <w:r w:rsidRPr="003A0F5C">
        <w:t>Il prononce les éventuelles mesures d’exclusion ou de radiation des membres.</w:t>
      </w:r>
    </w:p>
    <w:p w14:paraId="07DB36FD" w14:textId="77777777" w:rsidR="00FE1D23" w:rsidRPr="003A0F5C" w:rsidRDefault="00FE1D23" w:rsidP="00DC208C">
      <w:r w:rsidRPr="003A0F5C">
        <w:t>Il fait ouvrir tout compte bancaire auprès de tout établissement de crédit, effectue tout emploi de fonds, contracte tout emprunt.</w:t>
      </w:r>
    </w:p>
    <w:p w14:paraId="07DB36FE" w14:textId="40088C41" w:rsidR="00FE1D23" w:rsidRPr="003A0F5C" w:rsidRDefault="00FE1D23" w:rsidP="00DC208C">
      <w:r w:rsidRPr="003A0F5C">
        <w:t>Il décide de tout acte, contrat, marché, investissements, achats, ventes, demandes de subventions néc</w:t>
      </w:r>
      <w:r w:rsidR="00B00DA5">
        <w:t xml:space="preserve">essaires au fonctionnement de la </w:t>
      </w:r>
      <w:r w:rsidR="00B00DA5" w:rsidRPr="0069290D">
        <w:rPr>
          <w:smallCaps/>
        </w:rPr>
        <w:t>Chambre Professionnelle du Conseil</w:t>
      </w:r>
      <w:r w:rsidR="00B00DA5">
        <w:t xml:space="preserve"> – </w:t>
      </w:r>
      <w:r w:rsidR="000731CB">
        <w:t>NORMANDIE</w:t>
      </w:r>
      <w:r w:rsidRPr="003A0F5C">
        <w:t>, etc.</w:t>
      </w:r>
    </w:p>
    <w:p w14:paraId="07DB36FF" w14:textId="58CEA3CB" w:rsidR="00C65077" w:rsidRPr="003A0F5C" w:rsidRDefault="00C905FE" w:rsidP="00DC208C">
      <w:r w:rsidRPr="003A0F5C">
        <w:t>Il prend à bail les loca</w:t>
      </w:r>
      <w:r w:rsidR="00B00DA5">
        <w:t xml:space="preserve">ux nécessaires aux besoins de la </w:t>
      </w:r>
      <w:r w:rsidR="00B00DA5" w:rsidRPr="0069290D">
        <w:rPr>
          <w:smallCaps/>
        </w:rPr>
        <w:t>Chambre Professionnelle du Conseil</w:t>
      </w:r>
      <w:r w:rsidR="00B00DA5">
        <w:t xml:space="preserve"> – </w:t>
      </w:r>
      <w:r w:rsidR="000731CB">
        <w:t>NORMANDIE</w:t>
      </w:r>
      <w:r w:rsidRPr="003A0F5C">
        <w:t xml:space="preserve"> conformément aux buts qu'elle s'est fixés</w:t>
      </w:r>
      <w:r w:rsidR="00C65077" w:rsidRPr="003A0F5C">
        <w:t xml:space="preserve">. </w:t>
      </w:r>
    </w:p>
    <w:p w14:paraId="07DB3700" w14:textId="77777777" w:rsidR="00C905FE" w:rsidRPr="003A0F5C" w:rsidRDefault="00C65077" w:rsidP="00DC208C">
      <w:r w:rsidRPr="003A0F5C">
        <w:t>Il a</w:t>
      </w:r>
      <w:r w:rsidR="00C905FE" w:rsidRPr="003A0F5C">
        <w:t>chète et vend tous biens immobiliers</w:t>
      </w:r>
      <w:r w:rsidR="004C55A6" w:rsidRPr="003A0F5C">
        <w:t xml:space="preserve">, sur </w:t>
      </w:r>
      <w:r w:rsidR="00C905FE" w:rsidRPr="003A0F5C">
        <w:t xml:space="preserve">décision </w:t>
      </w:r>
      <w:r w:rsidR="004C55A6" w:rsidRPr="003A0F5C">
        <w:t xml:space="preserve">préalable </w:t>
      </w:r>
      <w:r w:rsidR="00C905FE" w:rsidRPr="003A0F5C">
        <w:t>de l'Assemblée Générale</w:t>
      </w:r>
      <w:r w:rsidR="004C55A6" w:rsidRPr="003A0F5C">
        <w:t xml:space="preserve"> Ordinaire</w:t>
      </w:r>
      <w:r w:rsidR="00C905FE" w:rsidRPr="003A0F5C">
        <w:t>.</w:t>
      </w:r>
    </w:p>
    <w:p w14:paraId="07DB3701" w14:textId="4AEAE0F5" w:rsidR="00FE1D23" w:rsidRPr="003A0F5C" w:rsidRDefault="003A0F5C" w:rsidP="00DC208C">
      <w:r>
        <w:t>Il est également compétent</w:t>
      </w:r>
      <w:r w:rsidR="00FE1D23" w:rsidRPr="003A0F5C">
        <w:t xml:space="preserve"> pour les contrats de travail et fixe les </w:t>
      </w:r>
      <w:r w:rsidR="00B00DA5">
        <w:t xml:space="preserve">rémunérations des salariés de la </w:t>
      </w:r>
      <w:r w:rsidR="00B00DA5" w:rsidRPr="0069290D">
        <w:rPr>
          <w:smallCaps/>
        </w:rPr>
        <w:t xml:space="preserve">Chambre Professionnelle du Conseil </w:t>
      </w:r>
      <w:r w:rsidR="00B00DA5">
        <w:t xml:space="preserve">– </w:t>
      </w:r>
      <w:r w:rsidR="000731CB">
        <w:t>NORMANDIE</w:t>
      </w:r>
      <w:r w:rsidR="00FE1D23" w:rsidRPr="003A0F5C">
        <w:t xml:space="preserve">. </w:t>
      </w:r>
    </w:p>
    <w:p w14:paraId="07DB3702" w14:textId="77777777" w:rsidR="00853EC9" w:rsidRPr="003A0F5C" w:rsidRDefault="00853EC9" w:rsidP="00DC208C"/>
    <w:p w14:paraId="07DB3703" w14:textId="162D3D75" w:rsidR="00FE1D23" w:rsidRPr="003A0F5C" w:rsidRDefault="00492283" w:rsidP="00DC208C">
      <w:r>
        <w:rPr>
          <w:b/>
        </w:rPr>
        <w:t>10</w:t>
      </w:r>
      <w:r w:rsidR="00FE1D23" w:rsidRPr="003A0F5C">
        <w:rPr>
          <w:b/>
        </w:rPr>
        <w:t>.2</w:t>
      </w:r>
      <w:r w:rsidR="00FE1D23" w:rsidRPr="003A0F5C">
        <w:t xml:space="preserve"> Les membres du Conseil d’Administration ne peuvent recevoir aucune rétribution à raison des fonctions qui leur sont confiées.</w:t>
      </w:r>
    </w:p>
    <w:p w14:paraId="07DB3704" w14:textId="77777777" w:rsidR="00FE1D23" w:rsidRPr="003A0F5C" w:rsidRDefault="00FE1D23" w:rsidP="00DC208C">
      <w:r w:rsidRPr="003A0F5C">
        <w:t>Les frais occasionnés par l’accomplissement de leur mandat sont remboursés au vu des pièces justificatives.</w:t>
      </w:r>
    </w:p>
    <w:p w14:paraId="07DB3705" w14:textId="77777777" w:rsidR="00853EC9" w:rsidRDefault="00853EC9" w:rsidP="00DC208C"/>
    <w:p w14:paraId="07DB3706" w14:textId="600BD9C5" w:rsidR="00853EC9" w:rsidRPr="003A0F5C" w:rsidRDefault="00853EC9" w:rsidP="00DC208C">
      <w:pPr>
        <w:pStyle w:val="Titre2"/>
        <w:rPr>
          <w:bCs/>
        </w:rPr>
      </w:pPr>
      <w:r w:rsidRPr="00424BE9">
        <w:lastRenderedPageBreak/>
        <w:t xml:space="preserve">Article </w:t>
      </w:r>
      <w:r w:rsidR="00492283">
        <w:t>11</w:t>
      </w:r>
      <w:r w:rsidRPr="00424BE9">
        <w:t xml:space="preserve"> : Réunion du Conseil d’Administration et du Bureau</w:t>
      </w:r>
    </w:p>
    <w:p w14:paraId="07DB3707" w14:textId="18E0E121" w:rsidR="00853EC9" w:rsidRDefault="00492283" w:rsidP="00DC208C">
      <w:r>
        <w:rPr>
          <w:b/>
          <w:bCs/>
          <w:smallCaps/>
        </w:rPr>
        <w:t>11</w:t>
      </w:r>
      <w:r w:rsidR="00853EC9">
        <w:rPr>
          <w:b/>
          <w:bCs/>
          <w:smallCaps/>
        </w:rPr>
        <w:t>.1</w:t>
      </w:r>
      <w:r w:rsidR="00853EC9">
        <w:rPr>
          <w:smallCaps/>
        </w:rPr>
        <w:t xml:space="preserve">  </w:t>
      </w:r>
      <w:r w:rsidR="00853EC9">
        <w:t xml:space="preserve">Le Conseil d’Administration se réunit au </w:t>
      </w:r>
      <w:r w:rsidR="00A81E00">
        <w:t>moins</w:t>
      </w:r>
      <w:r w:rsidR="00853EC9">
        <w:t xml:space="preserve"> </w:t>
      </w:r>
      <w:r w:rsidR="00A81E00">
        <w:t>une</w:t>
      </w:r>
      <w:r w:rsidR="00853EC9">
        <w:t xml:space="preserve"> fois par an sur convocation du Président ou sur la demande du tiers de ses membres.</w:t>
      </w:r>
    </w:p>
    <w:p w14:paraId="07DB3708" w14:textId="77777777" w:rsidR="00853EC9" w:rsidRDefault="00853EC9" w:rsidP="00DC208C">
      <w:r>
        <w:t xml:space="preserve">Pour être valable, les décisions doivent être prises à la majorité des membres présents ou représentés, sous la condition d’un quorum de </w:t>
      </w:r>
      <w:r w:rsidR="00FF4212">
        <w:t>4</w:t>
      </w:r>
      <w:r>
        <w:t xml:space="preserve"> personnes. En cas de partage, la voix du Président est prépondérante.</w:t>
      </w:r>
    </w:p>
    <w:p w14:paraId="07DB3709" w14:textId="77777777" w:rsidR="002B3719" w:rsidRDefault="00853EC9" w:rsidP="00DC208C">
      <w:r>
        <w:t>En l’absence du quorum requis, un deuxième Conseil d’Administration sera</w:t>
      </w:r>
      <w:r w:rsidR="004C55A6">
        <w:t xml:space="preserve"> </w:t>
      </w:r>
      <w:r>
        <w:t>convoqué sous huitaine avec un même ordre du jour. Ce deuxième Conseil d’Administration pourra dès lors statuer sans obligation de quorum.</w:t>
      </w:r>
    </w:p>
    <w:p w14:paraId="07DB370A" w14:textId="77777777" w:rsidR="002B3719" w:rsidRPr="003A0F5C" w:rsidRDefault="002B3719" w:rsidP="00DC208C">
      <w:r w:rsidRPr="003A0F5C">
        <w:t>Les résolutions sont prises à la majorité des membres présents. Par ailleurs, les dites délibérations sont prises à main levée. Toutefois, à la demande de 2 des membres présents, les votes doivent être émis au scrutin secret.</w:t>
      </w:r>
    </w:p>
    <w:p w14:paraId="07DB370B" w14:textId="77777777" w:rsidR="002B3719" w:rsidRPr="003A0F5C" w:rsidRDefault="002B3719" w:rsidP="00DC208C">
      <w:r w:rsidRPr="003A0F5C">
        <w:t>Toutes les délibérations et résolutions du Conseil d’Administration font l’objet de procès-verbaux, inscrits sur le registre des délibérations et signés par le président et le secrétaire.</w:t>
      </w:r>
    </w:p>
    <w:p w14:paraId="07DB370C" w14:textId="77777777" w:rsidR="002B3719" w:rsidRDefault="002B3719" w:rsidP="00DC208C">
      <w:r w:rsidRPr="003A0F5C">
        <w:t>Il est tenu une liste d’émargement signée par chaque membre présent.</w:t>
      </w:r>
    </w:p>
    <w:p w14:paraId="07DB370D" w14:textId="77777777" w:rsidR="002C734E" w:rsidRPr="002C734E" w:rsidRDefault="002C734E" w:rsidP="00DC208C">
      <w:r w:rsidRPr="002C734E">
        <w:t>Tout membre du conseil d'administration qui, sans excuses</w:t>
      </w:r>
      <w:r w:rsidR="00DC208C">
        <w:t xml:space="preserve"> recevables</w:t>
      </w:r>
      <w:r w:rsidRPr="002C734E">
        <w:t xml:space="preserve"> n'aura pas assisté à trois réunions successives, pourra être considéré comme démissionnaire (sauf en cas de force majeur</w:t>
      </w:r>
      <w:r w:rsidR="00DC208C">
        <w:t>e</w:t>
      </w:r>
      <w:r w:rsidRPr="002C734E">
        <w:t>).</w:t>
      </w:r>
    </w:p>
    <w:p w14:paraId="07DB370E" w14:textId="77777777" w:rsidR="00853EC9" w:rsidRDefault="00853EC9" w:rsidP="00DC208C"/>
    <w:p w14:paraId="07DB370F" w14:textId="253C526B" w:rsidR="00853EC9" w:rsidRDefault="00492283" w:rsidP="00DC208C">
      <w:r>
        <w:rPr>
          <w:b/>
          <w:bCs/>
        </w:rPr>
        <w:t>11</w:t>
      </w:r>
      <w:r w:rsidR="00853EC9">
        <w:rPr>
          <w:b/>
          <w:bCs/>
        </w:rPr>
        <w:t>.2</w:t>
      </w:r>
      <w:r w:rsidR="00853EC9">
        <w:t xml:space="preserve">  Le Bureau se réunit autant de fois que de besoin</w:t>
      </w:r>
      <w:r w:rsidR="00FF4212">
        <w:t xml:space="preserve">. Les décisions du Bureau sont </w:t>
      </w:r>
      <w:r w:rsidR="00853EC9">
        <w:t>prises par la moitié de ses membres présents ou représentés.</w:t>
      </w:r>
      <w:r w:rsidR="004C55A6">
        <w:t xml:space="preserve"> En cas de partage, la voix du Président est prépondérante.</w:t>
      </w:r>
    </w:p>
    <w:p w14:paraId="07DB3710" w14:textId="77777777" w:rsidR="00853EC9" w:rsidRDefault="00853EC9" w:rsidP="00DC208C"/>
    <w:p w14:paraId="07DB3711" w14:textId="5A3F6695" w:rsidR="00853EC9" w:rsidRPr="003A0F5C" w:rsidRDefault="00853EC9" w:rsidP="00DC208C">
      <w:pPr>
        <w:pStyle w:val="Titre2"/>
        <w:rPr>
          <w:bCs/>
        </w:rPr>
      </w:pPr>
      <w:r w:rsidRPr="00424BE9">
        <w:t>Article 1</w:t>
      </w:r>
      <w:r w:rsidR="00492283">
        <w:t>2</w:t>
      </w:r>
      <w:r w:rsidRPr="00424BE9">
        <w:t xml:space="preserve"> : Pouvoirs du Président</w:t>
      </w:r>
    </w:p>
    <w:p w14:paraId="07DB3712" w14:textId="77777777" w:rsidR="0000106A" w:rsidRDefault="0000106A" w:rsidP="00DC208C">
      <w:r>
        <w:t>Le Président est élu par le Conseil d’Administration tous les 3 ans.</w:t>
      </w:r>
    </w:p>
    <w:p w14:paraId="07DB3713" w14:textId="31EDAE3C" w:rsidR="00853EC9" w:rsidRDefault="00853EC9" w:rsidP="00DC208C">
      <w:r>
        <w:t xml:space="preserve">Le </w:t>
      </w:r>
      <w:r w:rsidR="00FF4212">
        <w:t>Président</w:t>
      </w:r>
      <w:r w:rsidR="00B00DA5">
        <w:t xml:space="preserve"> représente la </w:t>
      </w:r>
      <w:r w:rsidR="00B00DA5" w:rsidRPr="0069290D">
        <w:rPr>
          <w:smallCaps/>
        </w:rPr>
        <w:t>Chambre Professionnelle du Conseil</w:t>
      </w:r>
      <w:r w:rsidR="00B00DA5">
        <w:t xml:space="preserve"> – </w:t>
      </w:r>
      <w:r w:rsidR="000731CB">
        <w:t>NORMANDIE</w:t>
      </w:r>
      <w:r>
        <w:t>. Il est chargé d’exécuter les décisions du Bureau ou du Conseil d’Administration et d’ass</w:t>
      </w:r>
      <w:r w:rsidR="00B00DA5">
        <w:t xml:space="preserve">urer le bon fonctionnement de la </w:t>
      </w:r>
      <w:r w:rsidR="00B00DA5" w:rsidRPr="0069290D">
        <w:rPr>
          <w:smallCaps/>
        </w:rPr>
        <w:t>Chambre Professionnelle du Conseil</w:t>
      </w:r>
      <w:r w:rsidR="00B00DA5">
        <w:t xml:space="preserve"> – </w:t>
      </w:r>
      <w:r w:rsidR="000731CB">
        <w:t>NORMANDIE</w:t>
      </w:r>
      <w:r>
        <w:t xml:space="preserve"> qu’il représente dans tous les actes de la vie civile ainsi qu’en justice.</w:t>
      </w:r>
    </w:p>
    <w:p w14:paraId="1CF837D2" w14:textId="33004F2C" w:rsidR="00404A4B" w:rsidRPr="0095351E" w:rsidRDefault="00404A4B" w:rsidP="00404A4B">
      <w:pPr>
        <w:autoSpaceDE w:val="0"/>
        <w:autoSpaceDN w:val="0"/>
        <w:adjustRightInd w:val="0"/>
        <w:spacing w:before="120"/>
        <w:rPr>
          <w:rFonts w:cs="Tahoma"/>
        </w:rPr>
      </w:pPr>
      <w:r w:rsidRPr="0095351E">
        <w:rPr>
          <w:rFonts w:cs="Tahoma"/>
        </w:rPr>
        <w:t xml:space="preserve">L'autorisation du Conseil d'Administration </w:t>
      </w:r>
      <w:r>
        <w:rPr>
          <w:rFonts w:cs="Tahoma"/>
        </w:rPr>
        <w:t>est obligatoire</w:t>
      </w:r>
      <w:r w:rsidRPr="0095351E">
        <w:rPr>
          <w:rFonts w:cs="Tahoma"/>
        </w:rPr>
        <w:t xml:space="preserve"> pour</w:t>
      </w:r>
      <w:r>
        <w:rPr>
          <w:rFonts w:cs="Tahoma"/>
        </w:rPr>
        <w:t xml:space="preserve"> : </w:t>
      </w:r>
      <w:r w:rsidRPr="0095351E">
        <w:rPr>
          <w:rFonts w:cs="Tahoma"/>
        </w:rPr>
        <w:t>tout emprunt</w:t>
      </w:r>
      <w:r>
        <w:rPr>
          <w:rFonts w:cs="Tahoma"/>
        </w:rPr>
        <w:t>,</w:t>
      </w:r>
      <w:r w:rsidRPr="0095351E">
        <w:rPr>
          <w:rFonts w:cs="Tahoma"/>
        </w:rPr>
        <w:t xml:space="preserve"> toute aliénation ou acquisition d'immeubles, </w:t>
      </w:r>
      <w:r>
        <w:rPr>
          <w:rFonts w:cs="Tahoma"/>
        </w:rPr>
        <w:t>l</w:t>
      </w:r>
      <w:r w:rsidRPr="0095351E">
        <w:rPr>
          <w:rFonts w:cs="Tahoma"/>
        </w:rPr>
        <w:t>es transactions, les baux de toute nature</w:t>
      </w:r>
      <w:r>
        <w:rPr>
          <w:rFonts w:cs="Tahoma"/>
        </w:rPr>
        <w:t>. Il en est de même pour : l</w:t>
      </w:r>
      <w:r w:rsidRPr="0095351E">
        <w:rPr>
          <w:rFonts w:cs="Tahoma"/>
        </w:rPr>
        <w:t xml:space="preserve">es achats, ventes ou mises au porteur de valeurs mobilières, les acquisitions ou aliénations de créances, les placements de toute autre sorte </w:t>
      </w:r>
      <w:r>
        <w:rPr>
          <w:rFonts w:cs="Tahoma"/>
        </w:rPr>
        <w:t>que</w:t>
      </w:r>
      <w:r w:rsidRPr="0095351E">
        <w:rPr>
          <w:rFonts w:cs="Tahoma"/>
        </w:rPr>
        <w:t xml:space="preserve"> ce qui </w:t>
      </w:r>
      <w:r>
        <w:rPr>
          <w:rFonts w:cs="Tahoma"/>
        </w:rPr>
        <w:t>aura été</w:t>
      </w:r>
      <w:r w:rsidRPr="0095351E">
        <w:rPr>
          <w:rFonts w:cs="Tahoma"/>
        </w:rPr>
        <w:t xml:space="preserve"> défini par le règlement intérieur et les actes imposant à la Chambre Professionnelle</w:t>
      </w:r>
      <w:r>
        <w:rPr>
          <w:rFonts w:cs="Tahoma"/>
        </w:rPr>
        <w:t>,</w:t>
      </w:r>
      <w:r w:rsidRPr="0095351E">
        <w:rPr>
          <w:rFonts w:cs="Tahoma"/>
        </w:rPr>
        <w:t xml:space="preserve"> dépassant 20 % du montant des cotisations versées par les adhérents dans l’année en</w:t>
      </w:r>
      <w:r w:rsidR="004B50EF">
        <w:rPr>
          <w:rFonts w:cs="Tahoma"/>
        </w:rPr>
        <w:t xml:space="preserve"> </w:t>
      </w:r>
      <w:r w:rsidRPr="0095351E">
        <w:rPr>
          <w:rFonts w:cs="Tahoma"/>
        </w:rPr>
        <w:t>cours.</w:t>
      </w:r>
    </w:p>
    <w:p w14:paraId="798243FC" w14:textId="77777777" w:rsidR="00404A4B" w:rsidRPr="0095351E" w:rsidRDefault="00404A4B" w:rsidP="00404A4B">
      <w:pPr>
        <w:autoSpaceDE w:val="0"/>
        <w:autoSpaceDN w:val="0"/>
        <w:adjustRightInd w:val="0"/>
        <w:spacing w:before="120"/>
        <w:rPr>
          <w:rFonts w:cs="Tahoma"/>
        </w:rPr>
      </w:pPr>
      <w:r w:rsidRPr="0095351E">
        <w:rPr>
          <w:rFonts w:cs="Tahoma"/>
        </w:rPr>
        <w:t xml:space="preserve">Le Président soumet également au </w:t>
      </w:r>
      <w:r>
        <w:rPr>
          <w:rFonts w:cs="Tahoma"/>
        </w:rPr>
        <w:t>C</w:t>
      </w:r>
      <w:r w:rsidRPr="0095351E">
        <w:rPr>
          <w:rFonts w:cs="Tahoma"/>
        </w:rPr>
        <w:t>onseil d’Administration toutes décisions d’adhésion de la Chambre Professionnelle à des entités nationales ou internationales.</w:t>
      </w:r>
    </w:p>
    <w:p w14:paraId="07DB3714" w14:textId="77777777" w:rsidR="00523169" w:rsidRPr="003A0F5C" w:rsidRDefault="00523169" w:rsidP="00DC208C">
      <w:r w:rsidRPr="003A0F5C">
        <w:t>Il peut donner délégation à d’autres membres du Conseil d’Administration pour l’exercice de ses fonctions de représentation.</w:t>
      </w:r>
    </w:p>
    <w:p w14:paraId="07DB3715" w14:textId="77777777" w:rsidR="00853EC9" w:rsidRDefault="00853EC9" w:rsidP="00DC208C">
      <w:r>
        <w:t>Il pourra convier au Conseil d’Administration ou au Bureau toute personne qualifiée.</w:t>
      </w:r>
    </w:p>
    <w:p w14:paraId="07DB3716" w14:textId="77777777" w:rsidR="00853EC9" w:rsidRDefault="00853EC9" w:rsidP="00DC208C"/>
    <w:p w14:paraId="07DB3717" w14:textId="6205788D" w:rsidR="00853EC9" w:rsidRPr="003A0F5C" w:rsidRDefault="00853EC9" w:rsidP="00DC208C">
      <w:pPr>
        <w:pStyle w:val="Titre2"/>
        <w:rPr>
          <w:bCs/>
        </w:rPr>
      </w:pPr>
      <w:r w:rsidRPr="00424BE9">
        <w:t>Article 1</w:t>
      </w:r>
      <w:r w:rsidR="00492283">
        <w:t>3</w:t>
      </w:r>
      <w:r w:rsidRPr="00424BE9">
        <w:t xml:space="preserve"> : Assemblée Générale Ordinaire</w:t>
      </w:r>
    </w:p>
    <w:p w14:paraId="07DB3718" w14:textId="2E48C0F1" w:rsidR="00853EC9" w:rsidRDefault="00853EC9" w:rsidP="00DC208C">
      <w:r>
        <w:t>L’Assemblée Générale Ordinaire compr</w:t>
      </w:r>
      <w:r w:rsidR="00B00DA5">
        <w:t xml:space="preserve">end l’ensemble des membres de la </w:t>
      </w:r>
      <w:r w:rsidR="00B00DA5" w:rsidRPr="0069290D">
        <w:rPr>
          <w:smallCaps/>
        </w:rPr>
        <w:t>Chambre Professionnelle du Conseil</w:t>
      </w:r>
      <w:r w:rsidR="00B00DA5">
        <w:t xml:space="preserve"> – </w:t>
      </w:r>
      <w:r w:rsidR="000731CB">
        <w:t>NORMANDIE</w:t>
      </w:r>
      <w:r>
        <w:t xml:space="preserve"> présents ou représentés. Elle se réunit au moins une fois par an et chaque fois qu’elle est convoquée par le Président du Conseil d’Administration ou sur la demande du quart au moins de ses </w:t>
      </w:r>
      <w:r w:rsidR="00065A32">
        <w:t>membre Conseil</w:t>
      </w:r>
      <w:r>
        <w:t xml:space="preserve"> ; la convocation, envoyée aux membres par lettre simple</w:t>
      </w:r>
      <w:r w:rsidR="00FF4212">
        <w:t>, télécopie ou courriel</w:t>
      </w:r>
      <w:r>
        <w:t xml:space="preserve"> au moins huit jours à l’avance, comporte l’ordre du jour fixé par celui ou ceux qui ont pris l’initiative de la convocation.</w:t>
      </w:r>
    </w:p>
    <w:p w14:paraId="07DB3719" w14:textId="0A99E998" w:rsidR="00853EC9" w:rsidRDefault="00853EC9" w:rsidP="00DC208C">
      <w:r>
        <w:t>Le Burea</w:t>
      </w:r>
      <w:r w:rsidR="00B00DA5">
        <w:t xml:space="preserve">u de l’Assemblée est celui de la </w:t>
      </w:r>
      <w:r w:rsidR="00B00DA5" w:rsidRPr="0069290D">
        <w:rPr>
          <w:smallCaps/>
        </w:rPr>
        <w:t>Chambre Professionnelle du Conseil</w:t>
      </w:r>
      <w:r w:rsidR="00B00DA5">
        <w:t xml:space="preserve"> – </w:t>
      </w:r>
      <w:r w:rsidR="000731CB">
        <w:t>NORMANDIE</w:t>
      </w:r>
      <w:r>
        <w:t>.</w:t>
      </w:r>
    </w:p>
    <w:p w14:paraId="07DB371A" w14:textId="0659FD76" w:rsidR="00853EC9" w:rsidRDefault="00853EC9" w:rsidP="00DC208C">
      <w:r>
        <w:t>Pour statuer de manière valable, l’Assemblée devra être composée d’au mo</w:t>
      </w:r>
      <w:r w:rsidR="00B00DA5">
        <w:t xml:space="preserve">ins </w:t>
      </w:r>
      <w:r w:rsidR="00065A32">
        <w:t>50</w:t>
      </w:r>
      <w:r w:rsidR="00B00DA5">
        <w:t xml:space="preserve">% des membres </w:t>
      </w:r>
      <w:r w:rsidR="00B5435F">
        <w:t xml:space="preserve">Conseil </w:t>
      </w:r>
      <w:r w:rsidR="00B00DA5">
        <w:t xml:space="preserve">de la </w:t>
      </w:r>
      <w:r w:rsidR="00B00DA5" w:rsidRPr="0069290D">
        <w:rPr>
          <w:smallCaps/>
        </w:rPr>
        <w:t>Chambre Professionnelle du Conseil</w:t>
      </w:r>
      <w:r w:rsidR="00B00DA5">
        <w:t xml:space="preserve"> – </w:t>
      </w:r>
      <w:r w:rsidR="000731CB">
        <w:t>NORMANDIE</w:t>
      </w:r>
      <w:r>
        <w:t xml:space="preserve"> présents ou représentés. </w:t>
      </w:r>
      <w:r w:rsidR="00065A32">
        <w:t>À</w:t>
      </w:r>
      <w:r>
        <w:t xml:space="preserve"> défaut, une deuxième Assemblée sera convoquée sous quinzaine avec un même ordre du jour : cette deuxième Assemblée pourra dès lors statuer sans obligation de quorum.</w:t>
      </w:r>
    </w:p>
    <w:p w14:paraId="07DB371B" w14:textId="77777777" w:rsidR="00853EC9" w:rsidRDefault="00853EC9" w:rsidP="00DC208C">
      <w:r>
        <w:t>L’Assemblée Générale</w:t>
      </w:r>
      <w:r w:rsidR="00A81E00">
        <w:t xml:space="preserve"> Ordinaire</w:t>
      </w:r>
      <w:r>
        <w:t xml:space="preserve"> entend les rapports du Conseil d’Administration. Elle approuve les comptes de l’exercice clos, vote le budget de l’exercice suivant, délibère sur les questions inscrites à l’ordre du jour et pourvoit, s’il y a lieu, </w:t>
      </w:r>
      <w:r w:rsidR="004C55A6" w:rsidRPr="003A0F5C">
        <w:t xml:space="preserve">à la nomination </w:t>
      </w:r>
      <w:r w:rsidR="004C55A6">
        <w:t xml:space="preserve">et </w:t>
      </w:r>
      <w:r>
        <w:t>au renouvellement des membres du Conseil d’Administration.</w:t>
      </w:r>
    </w:p>
    <w:p w14:paraId="07DB371C" w14:textId="508F68AF" w:rsidR="00853EC9" w:rsidRDefault="00853EC9" w:rsidP="00DC208C">
      <w:r>
        <w:t xml:space="preserve">Les décisions des Assemblées, sont prises à la majorité des membres </w:t>
      </w:r>
      <w:r w:rsidR="00B5435F">
        <w:t xml:space="preserve">Conseil </w:t>
      </w:r>
      <w:r w:rsidR="00065A32">
        <w:t xml:space="preserve">présents ou représentés. </w:t>
      </w:r>
      <w:r>
        <w:t>Elles sont constatées par procès-verbaux inscrits sur un registre spécial et signées par le Président et un autre membre du Bureau.</w:t>
      </w:r>
    </w:p>
    <w:p w14:paraId="07DB371D" w14:textId="77777777" w:rsidR="00731D0A" w:rsidRDefault="00731D0A" w:rsidP="00DC208C">
      <w:r w:rsidRPr="003A0F5C">
        <w:lastRenderedPageBreak/>
        <w:t>Il est également tenu une feuille de présence qui est signée par chaque membre et certifiée conforme par le président et le secrétaire.</w:t>
      </w:r>
    </w:p>
    <w:p w14:paraId="240C1B5A" w14:textId="77777777" w:rsidR="00065A32" w:rsidRPr="00F060EA" w:rsidRDefault="00065A32" w:rsidP="00065A32">
      <w:r w:rsidRPr="00F060EA">
        <w:t xml:space="preserve">Un membre </w:t>
      </w:r>
      <w:r>
        <w:t xml:space="preserve">Conseil </w:t>
      </w:r>
      <w:r w:rsidRPr="00F060EA">
        <w:t xml:space="preserve">ne peut être représenté que par un autre membre </w:t>
      </w:r>
      <w:r>
        <w:t xml:space="preserve">Conseil </w:t>
      </w:r>
      <w:r w:rsidRPr="00F060EA">
        <w:t xml:space="preserve">sans </w:t>
      </w:r>
      <w:r>
        <w:t xml:space="preserve">que celui-ci puisse </w:t>
      </w:r>
      <w:r w:rsidRPr="00F060EA">
        <w:t>recueillir plus de trois procurations.</w:t>
      </w:r>
    </w:p>
    <w:p w14:paraId="07DB371E" w14:textId="77777777" w:rsidR="00731D0A" w:rsidRPr="003A0F5C" w:rsidRDefault="00731D0A" w:rsidP="00DC208C">
      <w:r w:rsidRPr="003A0F5C">
        <w:t>Dans la limite des pouvoirs qui leur sont conférés par le Code Civil local et par les présents statuts, les assemblées obligent par leurs décisions tous les membres, y compris les absents.</w:t>
      </w:r>
    </w:p>
    <w:p w14:paraId="07DB371F" w14:textId="77777777" w:rsidR="00731D0A" w:rsidRPr="003A0F5C" w:rsidRDefault="00731D0A" w:rsidP="00DC208C">
      <w:r w:rsidRPr="003A0F5C">
        <w:t>L’</w:t>
      </w:r>
      <w:r w:rsidR="0035162D">
        <w:t>Assemblée G</w:t>
      </w:r>
      <w:r w:rsidRPr="003A0F5C">
        <w:t>énérale</w:t>
      </w:r>
      <w:r w:rsidR="00A81E00">
        <w:t xml:space="preserve"> Ordinaire</w:t>
      </w:r>
      <w:r w:rsidRPr="003A0F5C">
        <w:t xml:space="preserve"> est également compétente pour examiner tous les points qui ne relèvent pas des attributions </w:t>
      </w:r>
      <w:r w:rsidR="0035162D">
        <w:t>du Conseil d’Administration</w:t>
      </w:r>
      <w:r w:rsidRPr="003A0F5C">
        <w:t>.</w:t>
      </w:r>
    </w:p>
    <w:p w14:paraId="07DB3720" w14:textId="77777777" w:rsidR="00731D0A" w:rsidRPr="00731D0A" w:rsidRDefault="00731D0A" w:rsidP="00DC208C"/>
    <w:p w14:paraId="07DB3721" w14:textId="00B735AA" w:rsidR="00853EC9" w:rsidRPr="00AA3C0B" w:rsidRDefault="00853EC9" w:rsidP="00DC208C">
      <w:pPr>
        <w:pStyle w:val="Titre2"/>
        <w:rPr>
          <w:bCs/>
        </w:rPr>
      </w:pPr>
      <w:r w:rsidRPr="00424BE9">
        <w:t>Article 1</w:t>
      </w:r>
      <w:r w:rsidR="00492283">
        <w:t>4</w:t>
      </w:r>
      <w:r w:rsidRPr="00424BE9">
        <w:t xml:space="preserve"> : Assemblée Générale Extraordinaire</w:t>
      </w:r>
    </w:p>
    <w:p w14:paraId="07DB3722" w14:textId="25C75029" w:rsidR="00853EC9" w:rsidRDefault="00853EC9" w:rsidP="00DC208C">
      <w:r>
        <w:t xml:space="preserve">En cas de modification des statuts ou en cas de dissolution ou bien sur la demande de la moitié </w:t>
      </w:r>
      <w:r w:rsidR="00B00DA5">
        <w:t xml:space="preserve">plus un des membres </w:t>
      </w:r>
      <w:r w:rsidR="00B5435F">
        <w:t xml:space="preserve">Conseil </w:t>
      </w:r>
      <w:r w:rsidR="00B00DA5">
        <w:t xml:space="preserve">de la </w:t>
      </w:r>
      <w:r w:rsidR="00B00DA5" w:rsidRPr="0069290D">
        <w:rPr>
          <w:smallCaps/>
        </w:rPr>
        <w:t>Chambre Professionnelle du Conseil</w:t>
      </w:r>
      <w:r w:rsidR="00B00DA5">
        <w:t xml:space="preserve"> – </w:t>
      </w:r>
      <w:r w:rsidR="000731CB">
        <w:t>NORMANDIE</w:t>
      </w:r>
      <w:r>
        <w:t>, le Président peut convoquer une Assemblée Générale Extraordinaire.</w:t>
      </w:r>
    </w:p>
    <w:p w14:paraId="07DB3723" w14:textId="419EDBFD" w:rsidR="00853EC9" w:rsidRDefault="00853EC9" w:rsidP="00DC208C">
      <w:r>
        <w:t xml:space="preserve">L’Assemblée Générale Extraordinaire est convoquée </w:t>
      </w:r>
      <w:r w:rsidR="00CB0A96">
        <w:t>et suit</w:t>
      </w:r>
      <w:r w:rsidR="004C55A6" w:rsidRPr="00AA3C0B">
        <w:t xml:space="preserve"> le même régime </w:t>
      </w:r>
      <w:r w:rsidRPr="00AA3C0B">
        <w:t>que cel</w:t>
      </w:r>
      <w:r w:rsidR="004C55A6" w:rsidRPr="00AA3C0B">
        <w:t>ui</w:t>
      </w:r>
      <w:r w:rsidRPr="00AA3C0B">
        <w:t xml:space="preserve"> </w:t>
      </w:r>
      <w:r w:rsidR="004C55A6" w:rsidRPr="00AA3C0B">
        <w:t>prévu pour la tenue</w:t>
      </w:r>
      <w:r w:rsidR="004C55A6" w:rsidRPr="004C55A6">
        <w:rPr>
          <w:b/>
        </w:rPr>
        <w:t xml:space="preserve"> </w:t>
      </w:r>
      <w:r w:rsidR="004C55A6">
        <w:t>de</w:t>
      </w:r>
      <w:r>
        <w:t xml:space="preserve"> l’Assemblée Générale Ordinaire. Cependant l’Assemblée Générale Extraordinaire ne délibère valablement que si le nombre de membres </w:t>
      </w:r>
      <w:r w:rsidR="00B5435F">
        <w:t xml:space="preserve">Conseil </w:t>
      </w:r>
      <w:r>
        <w:t>présents ou représentés est au moins égal à la</w:t>
      </w:r>
      <w:r w:rsidR="00B00DA5">
        <w:t xml:space="preserve"> moitié des membres </w:t>
      </w:r>
      <w:r w:rsidR="00B5435F">
        <w:t xml:space="preserve">Conseil </w:t>
      </w:r>
      <w:r w:rsidR="00B00DA5">
        <w:t xml:space="preserve">de la </w:t>
      </w:r>
      <w:r w:rsidR="00B00DA5" w:rsidRPr="0069290D">
        <w:rPr>
          <w:smallCaps/>
        </w:rPr>
        <w:t xml:space="preserve">Chambre Professionnelle du Conseil </w:t>
      </w:r>
      <w:r w:rsidR="00B00DA5">
        <w:t xml:space="preserve">– </w:t>
      </w:r>
      <w:r w:rsidR="000731CB">
        <w:t>NORMANDIE</w:t>
      </w:r>
      <w:r>
        <w:t xml:space="preserve">. Elle statue à la majorité des 2/3 des membres </w:t>
      </w:r>
      <w:r w:rsidR="00B5435F">
        <w:t xml:space="preserve">Conseil </w:t>
      </w:r>
      <w:r>
        <w:t xml:space="preserve">présents ou représentés. Si le quorum n’est pas atteint, une nouvelle Assemblée Générale </w:t>
      </w:r>
      <w:r w:rsidR="00A81E00">
        <w:t xml:space="preserve">Extraordinaire </w:t>
      </w:r>
      <w:r>
        <w:t xml:space="preserve">est convoquée dans un délai de quinze jours et, sauf cas de dissolution, statue cette fois sans condition de quorum à la majorité simple des membres </w:t>
      </w:r>
      <w:r w:rsidR="00B5435F">
        <w:t xml:space="preserve">Conseil </w:t>
      </w:r>
      <w:r>
        <w:t>présents ou représentés.</w:t>
      </w:r>
    </w:p>
    <w:p w14:paraId="050E52BB" w14:textId="77777777" w:rsidR="00065A32" w:rsidRPr="00F060EA" w:rsidRDefault="00065A32" w:rsidP="00065A32">
      <w:r w:rsidRPr="00F060EA">
        <w:t xml:space="preserve">Un membre </w:t>
      </w:r>
      <w:r>
        <w:t xml:space="preserve">Conseil </w:t>
      </w:r>
      <w:r w:rsidRPr="00F060EA">
        <w:t xml:space="preserve">ne peut être représenté que par un autre membre </w:t>
      </w:r>
      <w:r>
        <w:t xml:space="preserve">Conseil </w:t>
      </w:r>
      <w:r w:rsidRPr="00F060EA">
        <w:t xml:space="preserve">sans </w:t>
      </w:r>
      <w:r>
        <w:t xml:space="preserve">que celui-ci puisse </w:t>
      </w:r>
      <w:r w:rsidRPr="00F060EA">
        <w:t>recueillir plus de trois procurations.</w:t>
      </w:r>
    </w:p>
    <w:p w14:paraId="07DB3724" w14:textId="77777777" w:rsidR="00731D0A" w:rsidRPr="00AA3C0B" w:rsidRDefault="00731D0A" w:rsidP="00DC208C">
      <w:r w:rsidRPr="00AA3C0B">
        <w:t xml:space="preserve">Les délibérations </w:t>
      </w:r>
      <w:r w:rsidR="00062604" w:rsidRPr="00AA3C0B">
        <w:t xml:space="preserve">emportant modification des statuts </w:t>
      </w:r>
      <w:r w:rsidRPr="00AA3C0B">
        <w:t>ne peuvent porter que sur l’adoption</w:t>
      </w:r>
      <w:r w:rsidR="00062604" w:rsidRPr="00AA3C0B">
        <w:t xml:space="preserve"> </w:t>
      </w:r>
      <w:r w:rsidRPr="00AA3C0B">
        <w:t>ou le rejet des propositions de modifications arrêtées</w:t>
      </w:r>
      <w:r w:rsidR="00062604" w:rsidRPr="00AA3C0B">
        <w:t xml:space="preserve"> </w:t>
      </w:r>
      <w:r w:rsidRPr="00AA3C0B">
        <w:t>par l</w:t>
      </w:r>
      <w:r w:rsidR="00062604" w:rsidRPr="00AA3C0B">
        <w:t xml:space="preserve">e Conseil d’Administration </w:t>
      </w:r>
      <w:r w:rsidRPr="00AA3C0B">
        <w:t>et mentionnées à l’ordre du jour.</w:t>
      </w:r>
    </w:p>
    <w:p w14:paraId="07DB3725" w14:textId="3BB8F1C0" w:rsidR="00FE13F5" w:rsidRPr="00AA3C0B" w:rsidRDefault="00731D0A" w:rsidP="00DC208C">
      <w:r w:rsidRPr="00AA3C0B">
        <w:t xml:space="preserve">Les modifications feront l’objet d’un </w:t>
      </w:r>
      <w:r w:rsidR="004B50EF" w:rsidRPr="00AA3C0B">
        <w:t>procès-verbal</w:t>
      </w:r>
      <w:r w:rsidRPr="00AA3C0B">
        <w:t>, signé</w:t>
      </w:r>
      <w:r w:rsidR="00062604" w:rsidRPr="00AA3C0B">
        <w:t xml:space="preserve"> </w:t>
      </w:r>
      <w:r w:rsidRPr="00AA3C0B">
        <w:t xml:space="preserve">par le </w:t>
      </w:r>
      <w:r w:rsidR="00CB0A96">
        <w:t>P</w:t>
      </w:r>
      <w:r w:rsidRPr="00AA3C0B">
        <w:t xml:space="preserve">résident et </w:t>
      </w:r>
      <w:r w:rsidR="00CB0A96">
        <w:t>un membre du B</w:t>
      </w:r>
      <w:r w:rsidR="004C55A6" w:rsidRPr="00AA3C0B">
        <w:t xml:space="preserve">ureau </w:t>
      </w:r>
      <w:r w:rsidR="00A81E00">
        <w:t>qui</w:t>
      </w:r>
      <w:r w:rsidRPr="00AA3C0B">
        <w:t xml:space="preserve"> sera transmis au</w:t>
      </w:r>
      <w:r w:rsidR="00062604" w:rsidRPr="00AA3C0B">
        <w:t xml:space="preserve"> </w:t>
      </w:r>
      <w:r w:rsidRPr="00AA3C0B">
        <w:t>t</w:t>
      </w:r>
      <w:r w:rsidR="00062604" w:rsidRPr="00AA3C0B">
        <w:t>ribunal dans un délai de 3 mois.</w:t>
      </w:r>
    </w:p>
    <w:p w14:paraId="07DB3726" w14:textId="77777777" w:rsidR="00853EC9" w:rsidRDefault="00853EC9" w:rsidP="00DC208C"/>
    <w:p w14:paraId="07DB3727" w14:textId="2EDC36D5" w:rsidR="00853EC9" w:rsidRPr="00AA3C0B" w:rsidRDefault="00853EC9" w:rsidP="00DC208C">
      <w:pPr>
        <w:pStyle w:val="Titre2"/>
        <w:rPr>
          <w:bCs/>
        </w:rPr>
      </w:pPr>
      <w:r w:rsidRPr="00424BE9">
        <w:t>Article 1</w:t>
      </w:r>
      <w:r w:rsidR="00492283">
        <w:t>5</w:t>
      </w:r>
      <w:r w:rsidRPr="00424BE9">
        <w:t xml:space="preserve"> : Règlement Intérieur</w:t>
      </w:r>
    </w:p>
    <w:p w14:paraId="07DB3728" w14:textId="77777777" w:rsidR="00853EC9" w:rsidRDefault="00B00DA5" w:rsidP="00DC208C">
      <w:r>
        <w:t>Le Règlement I</w:t>
      </w:r>
      <w:r w:rsidR="00853EC9">
        <w:t>ntérieur est établi par le Conseil d’Administration.</w:t>
      </w:r>
      <w:r w:rsidR="0093543F">
        <w:t xml:space="preserve"> Il est approuvé par l’Assemblée Générale Ordinaire.</w:t>
      </w:r>
    </w:p>
    <w:p w14:paraId="07DB3729" w14:textId="77777777" w:rsidR="00853EC9" w:rsidRDefault="00853EC9" w:rsidP="00DC208C">
      <w:r>
        <w:t>Ce règlement est destiné à fixer les divers points non prévus par les statuts.</w:t>
      </w:r>
    </w:p>
    <w:p w14:paraId="07DB372A" w14:textId="77777777" w:rsidR="00853EC9" w:rsidRDefault="00853EC9" w:rsidP="00DC208C"/>
    <w:p w14:paraId="07DB372B" w14:textId="134FE44E" w:rsidR="00853EC9" w:rsidRPr="00AA3C0B" w:rsidRDefault="00853EC9" w:rsidP="00DC208C">
      <w:pPr>
        <w:pStyle w:val="Titre2"/>
        <w:rPr>
          <w:bCs/>
        </w:rPr>
      </w:pPr>
      <w:r w:rsidRPr="00424BE9">
        <w:t>Article 1</w:t>
      </w:r>
      <w:r w:rsidR="00492283">
        <w:t>6</w:t>
      </w:r>
      <w:r w:rsidRPr="00424BE9">
        <w:t xml:space="preserve"> : Dissolution</w:t>
      </w:r>
    </w:p>
    <w:p w14:paraId="07DB372C" w14:textId="5753FAC8" w:rsidR="00062604" w:rsidRDefault="00853EC9" w:rsidP="00DC208C">
      <w:r>
        <w:t xml:space="preserve">En cas de dissolution prononcée par les deux tiers au moins de ses membres </w:t>
      </w:r>
      <w:r w:rsidR="00B5435F">
        <w:t xml:space="preserve">Conseil </w:t>
      </w:r>
      <w:r w:rsidR="00676C44">
        <w:t xml:space="preserve">présents </w:t>
      </w:r>
      <w:r>
        <w:t>à l’Assemblée Générale</w:t>
      </w:r>
      <w:r w:rsidR="00676C44">
        <w:t xml:space="preserve"> Extraordinaire</w:t>
      </w:r>
      <w:r>
        <w:t>, un ou plusieurs liquidateurs sont nommés par celle-ci</w:t>
      </w:r>
      <w:r w:rsidR="004C55A6">
        <w:t>.</w:t>
      </w:r>
    </w:p>
    <w:p w14:paraId="07DB372D" w14:textId="77777777" w:rsidR="00062604" w:rsidRPr="00AA3C0B" w:rsidRDefault="00062604" w:rsidP="00DC208C">
      <w:r w:rsidRPr="00AA3C0B">
        <w:t>L’actif net subsistant sera attribué à :</w:t>
      </w:r>
    </w:p>
    <w:p w14:paraId="07DB372E" w14:textId="77777777" w:rsidR="00062604" w:rsidRPr="004C55A6" w:rsidRDefault="00AA3C0B" w:rsidP="00DC208C">
      <w:pPr>
        <w:pStyle w:val="Puce1"/>
      </w:pPr>
      <w:r>
        <w:t>U</w:t>
      </w:r>
      <w:r w:rsidR="00062604" w:rsidRPr="004C55A6">
        <w:t xml:space="preserve">ne </w:t>
      </w:r>
      <w:r w:rsidR="00B00DA5">
        <w:t>association ou structure</w:t>
      </w:r>
      <w:r w:rsidR="00062604" w:rsidRPr="004C55A6">
        <w:t xml:space="preserve"> poursuivant des buts similaires,</w:t>
      </w:r>
    </w:p>
    <w:p w14:paraId="07DB372F" w14:textId="77777777" w:rsidR="00FE13F5" w:rsidRPr="006B6AB8" w:rsidRDefault="00AA3C0B" w:rsidP="00DC208C">
      <w:pPr>
        <w:pStyle w:val="Puce1"/>
      </w:pPr>
      <w:r>
        <w:t>U</w:t>
      </w:r>
      <w:r w:rsidR="00062604" w:rsidRPr="004C55A6">
        <w:t>n organisme à but d’intérêt général (école, commune, syndicat…) choisi par l’</w:t>
      </w:r>
      <w:r w:rsidR="00112C6A">
        <w:t>Assemblée G</w:t>
      </w:r>
      <w:r w:rsidR="00062604" w:rsidRPr="004C55A6">
        <w:t>énérale</w:t>
      </w:r>
      <w:r w:rsidR="004C55A6">
        <w:t xml:space="preserve"> </w:t>
      </w:r>
      <w:r w:rsidR="00676C44">
        <w:t>E</w:t>
      </w:r>
      <w:r w:rsidR="004C55A6">
        <w:t>xtraordinaire</w:t>
      </w:r>
      <w:r w:rsidR="00062604" w:rsidRPr="004C55A6">
        <w:t>.</w:t>
      </w:r>
    </w:p>
    <w:p w14:paraId="07DB3730" w14:textId="77777777" w:rsidR="00062604" w:rsidRDefault="00062604" w:rsidP="00DC208C"/>
    <w:p w14:paraId="07DB3731" w14:textId="26255704" w:rsidR="00062604" w:rsidRPr="00424BE9" w:rsidRDefault="00062604" w:rsidP="00DC208C">
      <w:pPr>
        <w:pStyle w:val="Titre2"/>
      </w:pPr>
      <w:r w:rsidRPr="00424BE9">
        <w:t>Article 1</w:t>
      </w:r>
      <w:r w:rsidR="00492283">
        <w:t>7</w:t>
      </w:r>
      <w:r w:rsidRPr="00424BE9">
        <w:t xml:space="preserve"> : Approbation des statuts</w:t>
      </w:r>
    </w:p>
    <w:p w14:paraId="07DB3732" w14:textId="32699AC7" w:rsidR="00062604" w:rsidRPr="004C55A6" w:rsidRDefault="00062604" w:rsidP="00DC208C">
      <w:r w:rsidRPr="004C55A6">
        <w:t>Les présents</w:t>
      </w:r>
      <w:r w:rsidR="00676C44">
        <w:t xml:space="preserve"> statuts ont été adoptés par l’Assemblée G</w:t>
      </w:r>
      <w:r w:rsidRPr="004C55A6">
        <w:t xml:space="preserve">énérale </w:t>
      </w:r>
      <w:r w:rsidR="00676C44">
        <w:t>Extraordinaire</w:t>
      </w:r>
      <w:r w:rsidR="00492283">
        <w:t xml:space="preserve"> qui s’est tenue à la Maison des Associations à </w:t>
      </w:r>
      <w:r w:rsidR="000731CB">
        <w:t>CAEN</w:t>
      </w:r>
      <w:r w:rsidR="00B5435F">
        <w:t>.</w:t>
      </w:r>
    </w:p>
    <w:p w14:paraId="07DB3733" w14:textId="77777777" w:rsidR="00062604" w:rsidRPr="004C55A6" w:rsidRDefault="00062604" w:rsidP="00DC208C"/>
    <w:p w14:paraId="07DB3734" w14:textId="3C919FBF" w:rsidR="00062604" w:rsidRDefault="00062604" w:rsidP="00DC208C">
      <w:r w:rsidRPr="004C55A6">
        <w:t xml:space="preserve">Le </w:t>
      </w:r>
      <w:r w:rsidR="000731CB">
        <w:t xml:space="preserve"> /     /    </w:t>
      </w:r>
      <w:r w:rsidR="003C5863">
        <w:t xml:space="preserve"> 2015</w:t>
      </w:r>
      <w:r w:rsidRPr="004C55A6">
        <w:t>.</w:t>
      </w:r>
    </w:p>
    <w:p w14:paraId="07DB3735" w14:textId="77777777" w:rsidR="00583603" w:rsidRPr="00583603" w:rsidRDefault="00583603" w:rsidP="00DC208C"/>
    <w:p w14:paraId="07DB3736" w14:textId="77777777" w:rsidR="00062604" w:rsidRPr="00062604" w:rsidRDefault="002811CB" w:rsidP="00DC208C">
      <w:r>
        <w:t>Le Président</w:t>
      </w:r>
      <w:r>
        <w:tab/>
      </w:r>
      <w:r>
        <w:tab/>
      </w:r>
      <w:r>
        <w:tab/>
      </w:r>
      <w:r>
        <w:tab/>
      </w:r>
      <w:r>
        <w:tab/>
      </w:r>
      <w:r>
        <w:tab/>
      </w:r>
      <w:r>
        <w:tab/>
      </w:r>
      <w:r>
        <w:tab/>
        <w:t>Le Secrétaire</w:t>
      </w:r>
    </w:p>
    <w:sectPr w:rsidR="00062604" w:rsidRPr="00062604" w:rsidSect="00853936">
      <w:footerReference w:type="default" r:id="rId9"/>
      <w:pgSz w:w="11906" w:h="16838"/>
      <w:pgMar w:top="851" w:right="1134" w:bottom="993" w:left="1134" w:header="720" w:footer="3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ACA3B" w14:textId="77777777" w:rsidR="00880F72" w:rsidRDefault="00880F72" w:rsidP="00DC208C">
      <w:r>
        <w:separator/>
      </w:r>
    </w:p>
    <w:p w14:paraId="256D3691" w14:textId="77777777" w:rsidR="00880F72" w:rsidRDefault="00880F72" w:rsidP="00DC208C"/>
    <w:p w14:paraId="69D31956" w14:textId="77777777" w:rsidR="00880F72" w:rsidRDefault="00880F72" w:rsidP="00DC208C"/>
    <w:p w14:paraId="627FEF14" w14:textId="77777777" w:rsidR="00880F72" w:rsidRDefault="00880F72" w:rsidP="00DC208C"/>
    <w:p w14:paraId="6103AF40" w14:textId="77777777" w:rsidR="00880F72" w:rsidRDefault="00880F72" w:rsidP="00DC208C"/>
    <w:p w14:paraId="6567140C" w14:textId="77777777" w:rsidR="00880F72" w:rsidRDefault="00880F72" w:rsidP="00DC208C"/>
    <w:p w14:paraId="3E78FC7B" w14:textId="77777777" w:rsidR="00880F72" w:rsidRDefault="00880F72" w:rsidP="00DC208C"/>
    <w:p w14:paraId="427AD8A5" w14:textId="77777777" w:rsidR="00880F72" w:rsidRDefault="00880F72" w:rsidP="00DC208C"/>
  </w:endnote>
  <w:endnote w:type="continuationSeparator" w:id="0">
    <w:p w14:paraId="16471813" w14:textId="77777777" w:rsidR="00880F72" w:rsidRDefault="00880F72" w:rsidP="00DC208C">
      <w:r>
        <w:continuationSeparator/>
      </w:r>
    </w:p>
    <w:p w14:paraId="40734D5F" w14:textId="77777777" w:rsidR="00880F72" w:rsidRDefault="00880F72" w:rsidP="00DC208C"/>
    <w:p w14:paraId="226BFF65" w14:textId="77777777" w:rsidR="00880F72" w:rsidRDefault="00880F72" w:rsidP="00DC208C"/>
    <w:p w14:paraId="24317CEA" w14:textId="77777777" w:rsidR="00880F72" w:rsidRDefault="00880F72" w:rsidP="00DC208C"/>
    <w:p w14:paraId="1991F1D4" w14:textId="77777777" w:rsidR="00880F72" w:rsidRDefault="00880F72" w:rsidP="00DC208C"/>
    <w:p w14:paraId="0EF71D2C" w14:textId="77777777" w:rsidR="00880F72" w:rsidRDefault="00880F72" w:rsidP="00DC208C"/>
    <w:p w14:paraId="3926DB94" w14:textId="77777777" w:rsidR="00880F72" w:rsidRDefault="00880F72" w:rsidP="00DC208C"/>
    <w:p w14:paraId="22C29841" w14:textId="77777777" w:rsidR="00880F72" w:rsidRDefault="00880F72" w:rsidP="00DC20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B375A" w14:textId="35EFF8B4" w:rsidR="00DC208C" w:rsidRPr="00A04C7C" w:rsidRDefault="001A09C5" w:rsidP="00DC208C">
    <w:pPr>
      <w:pStyle w:val="Pieddepage"/>
      <w:pBdr>
        <w:top w:val="single" w:sz="4" w:space="1" w:color="auto"/>
      </w:pBdr>
      <w:tabs>
        <w:tab w:val="clear" w:pos="9072"/>
      </w:tabs>
      <w:rPr>
        <w:color w:val="333333"/>
        <w:sz w:val="18"/>
        <w:szCs w:val="18"/>
      </w:rPr>
    </w:pPr>
    <w:r w:rsidRPr="00A04C7C">
      <w:rPr>
        <w:smallCaps/>
        <w:sz w:val="18"/>
        <w:szCs w:val="18"/>
      </w:rPr>
      <w:t xml:space="preserve">Chambre Professionnelle du Conseil - </w:t>
    </w:r>
    <w:r w:rsidR="000731CB">
      <w:rPr>
        <w:smallCaps/>
        <w:sz w:val="18"/>
        <w:szCs w:val="18"/>
      </w:rPr>
      <w:t>NORMANDIE</w:t>
    </w:r>
    <w:r w:rsidR="00F46F44" w:rsidRPr="00A04C7C">
      <w:rPr>
        <w:sz w:val="18"/>
        <w:szCs w:val="18"/>
      </w:rPr>
      <w:tab/>
    </w:r>
    <w:r w:rsidR="009464FE" w:rsidRPr="00A04C7C">
      <w:rPr>
        <w:sz w:val="18"/>
        <w:szCs w:val="18"/>
      </w:rPr>
      <w:tab/>
    </w:r>
    <w:r w:rsidR="00F46F44" w:rsidRPr="00A04C7C">
      <w:rPr>
        <w:sz w:val="18"/>
        <w:szCs w:val="18"/>
      </w:rPr>
      <w:t xml:space="preserve">Page </w:t>
    </w:r>
    <w:r w:rsidR="00125C73" w:rsidRPr="00A04C7C">
      <w:rPr>
        <w:sz w:val="18"/>
        <w:szCs w:val="18"/>
      </w:rPr>
      <w:fldChar w:fldCharType="begin"/>
    </w:r>
    <w:r w:rsidR="00F46F44" w:rsidRPr="00A04C7C">
      <w:rPr>
        <w:sz w:val="18"/>
        <w:szCs w:val="18"/>
      </w:rPr>
      <w:instrText xml:space="preserve"> PAGE </w:instrText>
    </w:r>
    <w:r w:rsidR="00125C73" w:rsidRPr="00A04C7C">
      <w:rPr>
        <w:sz w:val="18"/>
        <w:szCs w:val="18"/>
      </w:rPr>
      <w:fldChar w:fldCharType="separate"/>
    </w:r>
    <w:r w:rsidR="00076D21">
      <w:rPr>
        <w:noProof/>
        <w:sz w:val="18"/>
        <w:szCs w:val="18"/>
      </w:rPr>
      <w:t>6</w:t>
    </w:r>
    <w:r w:rsidR="00125C73" w:rsidRPr="00A04C7C">
      <w:rPr>
        <w:sz w:val="18"/>
        <w:szCs w:val="18"/>
      </w:rPr>
      <w:fldChar w:fldCharType="end"/>
    </w:r>
    <w:r w:rsidR="00F46F44" w:rsidRPr="00A04C7C">
      <w:rPr>
        <w:sz w:val="18"/>
        <w:szCs w:val="18"/>
      </w:rPr>
      <w:t xml:space="preserve"> / </w:t>
    </w:r>
    <w:r w:rsidR="00A2479B" w:rsidRPr="00A04C7C">
      <w:rPr>
        <w:sz w:val="18"/>
        <w:szCs w:val="18"/>
      </w:rPr>
      <w:fldChar w:fldCharType="begin"/>
    </w:r>
    <w:r w:rsidR="00A2479B" w:rsidRPr="00A04C7C">
      <w:rPr>
        <w:sz w:val="18"/>
        <w:szCs w:val="18"/>
      </w:rPr>
      <w:instrText xml:space="preserve"> NUMPAGES </w:instrText>
    </w:r>
    <w:r w:rsidR="00A2479B" w:rsidRPr="00A04C7C">
      <w:rPr>
        <w:sz w:val="18"/>
        <w:szCs w:val="18"/>
      </w:rPr>
      <w:fldChar w:fldCharType="separate"/>
    </w:r>
    <w:r w:rsidR="00076D21">
      <w:rPr>
        <w:noProof/>
        <w:sz w:val="18"/>
        <w:szCs w:val="18"/>
      </w:rPr>
      <w:t>8</w:t>
    </w:r>
    <w:r w:rsidR="00A2479B" w:rsidRPr="00A04C7C">
      <w:rPr>
        <w:noProof/>
        <w:sz w:val="18"/>
        <w:szCs w:val="18"/>
      </w:rPr>
      <w:fldChar w:fldCharType="end"/>
    </w:r>
    <w:r w:rsidR="00F46F44" w:rsidRPr="00A04C7C">
      <w:rPr>
        <w:sz w:val="18"/>
        <w:szCs w:val="18"/>
      </w:rPr>
      <w:tab/>
    </w:r>
    <w:r w:rsidR="00DC208C" w:rsidRPr="00A04C7C">
      <w:rPr>
        <w:sz w:val="18"/>
        <w:szCs w:val="18"/>
      </w:rPr>
      <w:tab/>
    </w:r>
    <w:r w:rsidR="00DC208C" w:rsidRPr="00A04C7C">
      <w:rPr>
        <w:sz w:val="18"/>
        <w:szCs w:val="18"/>
      </w:rPr>
      <w:tab/>
    </w:r>
    <w:r w:rsidR="00DC208C" w:rsidRPr="00A04C7C">
      <w:rPr>
        <w:sz w:val="18"/>
        <w:szCs w:val="18"/>
      </w:rPr>
      <w:tab/>
    </w:r>
    <w:r w:rsidR="00F46F44" w:rsidRPr="00A04C7C">
      <w:rPr>
        <w:sz w:val="18"/>
        <w:szCs w:val="18"/>
      </w:rPr>
      <w:t xml:space="preserve">Statuts </w:t>
    </w:r>
    <w:r w:rsidR="00A04C7C" w:rsidRPr="00A04C7C">
      <w:rPr>
        <w:sz w:val="18"/>
        <w:szCs w:val="18"/>
      </w:rPr>
      <w:t>V5-0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F052E" w14:textId="77777777" w:rsidR="00880F72" w:rsidRDefault="00880F72" w:rsidP="00DC208C">
      <w:r>
        <w:separator/>
      </w:r>
    </w:p>
    <w:p w14:paraId="11B6A056" w14:textId="77777777" w:rsidR="00880F72" w:rsidRDefault="00880F72" w:rsidP="00DC208C"/>
    <w:p w14:paraId="2631C8ED" w14:textId="77777777" w:rsidR="00880F72" w:rsidRDefault="00880F72" w:rsidP="00DC208C"/>
    <w:p w14:paraId="5EF60316" w14:textId="77777777" w:rsidR="00880F72" w:rsidRDefault="00880F72" w:rsidP="00DC208C"/>
    <w:p w14:paraId="1EE15EC7" w14:textId="77777777" w:rsidR="00880F72" w:rsidRDefault="00880F72" w:rsidP="00DC208C"/>
    <w:p w14:paraId="46FDAE77" w14:textId="77777777" w:rsidR="00880F72" w:rsidRDefault="00880F72" w:rsidP="00DC208C"/>
    <w:p w14:paraId="0D1AF196" w14:textId="77777777" w:rsidR="00880F72" w:rsidRDefault="00880F72" w:rsidP="00DC208C"/>
    <w:p w14:paraId="5DB2BF9D" w14:textId="77777777" w:rsidR="00880F72" w:rsidRDefault="00880F72" w:rsidP="00DC208C"/>
  </w:footnote>
  <w:footnote w:type="continuationSeparator" w:id="0">
    <w:p w14:paraId="674816D0" w14:textId="77777777" w:rsidR="00880F72" w:rsidRDefault="00880F72" w:rsidP="00DC208C">
      <w:r>
        <w:continuationSeparator/>
      </w:r>
    </w:p>
    <w:p w14:paraId="53A00F04" w14:textId="77777777" w:rsidR="00880F72" w:rsidRDefault="00880F72" w:rsidP="00DC208C"/>
    <w:p w14:paraId="3E6CE40B" w14:textId="77777777" w:rsidR="00880F72" w:rsidRDefault="00880F72" w:rsidP="00DC208C"/>
    <w:p w14:paraId="727560CC" w14:textId="77777777" w:rsidR="00880F72" w:rsidRDefault="00880F72" w:rsidP="00DC208C"/>
    <w:p w14:paraId="1C0F540B" w14:textId="77777777" w:rsidR="00880F72" w:rsidRDefault="00880F72" w:rsidP="00DC208C"/>
    <w:p w14:paraId="1317ED0F" w14:textId="77777777" w:rsidR="00880F72" w:rsidRDefault="00880F72" w:rsidP="00DC208C"/>
    <w:p w14:paraId="17EE21BB" w14:textId="77777777" w:rsidR="00880F72" w:rsidRDefault="00880F72" w:rsidP="00DC208C"/>
    <w:p w14:paraId="2590CF23" w14:textId="77777777" w:rsidR="00880F72" w:rsidRDefault="00880F72" w:rsidP="00DC208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7DB"/>
    <w:multiLevelType w:val="hybridMultilevel"/>
    <w:tmpl w:val="BC14D06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ED666E1"/>
    <w:multiLevelType w:val="hybridMultilevel"/>
    <w:tmpl w:val="14463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D31C1D"/>
    <w:multiLevelType w:val="multilevel"/>
    <w:tmpl w:val="E5602136"/>
    <w:lvl w:ilvl="0">
      <w:start w:val="1"/>
      <w:numFmt w:val="bullet"/>
      <w:lvlText w:val=""/>
      <w:lvlJc w:val="left"/>
      <w:pPr>
        <w:tabs>
          <w:tab w:val="num" w:pos="2352"/>
        </w:tabs>
        <w:ind w:left="2276" w:hanging="284"/>
      </w:pPr>
      <w:rPr>
        <w:rFonts w:ascii="Wingdings" w:hAnsi="Wingdings"/>
      </w:rPr>
    </w:lvl>
    <w:lvl w:ilvl="1">
      <w:numFmt w:val="bullet"/>
      <w:lvlText w:val="-"/>
      <w:lvlJc w:val="left"/>
      <w:pPr>
        <w:tabs>
          <w:tab w:val="num" w:pos="2865"/>
        </w:tabs>
        <w:ind w:left="2865" w:hanging="360"/>
      </w:pPr>
      <w:rPr>
        <w:rFonts w:ascii="Book Antiqua" w:eastAsia="Times New Roman" w:hAnsi="Book Antiqua" w:cs="Times New Roman" w:hint="default"/>
      </w:rPr>
    </w:lvl>
    <w:lvl w:ilvl="2">
      <w:start w:val="1"/>
      <w:numFmt w:val="bullet"/>
      <w:lvlText w:val=""/>
      <w:lvlJc w:val="left"/>
      <w:pPr>
        <w:tabs>
          <w:tab w:val="num" w:pos="3585"/>
        </w:tabs>
        <w:ind w:left="3585" w:hanging="360"/>
      </w:pPr>
      <w:rPr>
        <w:rFonts w:ascii="Wingdings" w:hAnsi="Wingdings" w:hint="default"/>
      </w:rPr>
    </w:lvl>
    <w:lvl w:ilvl="3">
      <w:start w:val="1"/>
      <w:numFmt w:val="bullet"/>
      <w:lvlText w:val=""/>
      <w:lvlJc w:val="left"/>
      <w:pPr>
        <w:tabs>
          <w:tab w:val="num" w:pos="4305"/>
        </w:tabs>
        <w:ind w:left="4305" w:hanging="360"/>
      </w:pPr>
      <w:rPr>
        <w:rFonts w:ascii="Symbol" w:hAnsi="Symbol" w:hint="default"/>
      </w:rPr>
    </w:lvl>
    <w:lvl w:ilvl="4">
      <w:start w:val="1"/>
      <w:numFmt w:val="bullet"/>
      <w:lvlText w:val="o"/>
      <w:lvlJc w:val="left"/>
      <w:pPr>
        <w:tabs>
          <w:tab w:val="num" w:pos="5025"/>
        </w:tabs>
        <w:ind w:left="5025" w:hanging="360"/>
      </w:pPr>
      <w:rPr>
        <w:rFonts w:ascii="Courier New" w:hAnsi="Courier New" w:hint="default"/>
      </w:rPr>
    </w:lvl>
    <w:lvl w:ilvl="5">
      <w:start w:val="1"/>
      <w:numFmt w:val="bullet"/>
      <w:lvlText w:val=""/>
      <w:lvlJc w:val="left"/>
      <w:pPr>
        <w:tabs>
          <w:tab w:val="num" w:pos="5745"/>
        </w:tabs>
        <w:ind w:left="5745" w:hanging="360"/>
      </w:pPr>
      <w:rPr>
        <w:rFonts w:ascii="Wingdings" w:hAnsi="Wingdings" w:hint="default"/>
      </w:rPr>
    </w:lvl>
    <w:lvl w:ilvl="6">
      <w:start w:val="1"/>
      <w:numFmt w:val="bullet"/>
      <w:lvlText w:val=""/>
      <w:lvlJc w:val="left"/>
      <w:pPr>
        <w:tabs>
          <w:tab w:val="num" w:pos="6465"/>
        </w:tabs>
        <w:ind w:left="6465" w:hanging="360"/>
      </w:pPr>
      <w:rPr>
        <w:rFonts w:ascii="Symbol" w:hAnsi="Symbol" w:hint="default"/>
      </w:rPr>
    </w:lvl>
    <w:lvl w:ilvl="7">
      <w:start w:val="1"/>
      <w:numFmt w:val="bullet"/>
      <w:lvlText w:val="o"/>
      <w:lvlJc w:val="left"/>
      <w:pPr>
        <w:tabs>
          <w:tab w:val="num" w:pos="7185"/>
        </w:tabs>
        <w:ind w:left="7185" w:hanging="360"/>
      </w:pPr>
      <w:rPr>
        <w:rFonts w:ascii="Courier New" w:hAnsi="Courier New" w:hint="default"/>
      </w:rPr>
    </w:lvl>
    <w:lvl w:ilvl="8">
      <w:start w:val="1"/>
      <w:numFmt w:val="bullet"/>
      <w:lvlText w:val=""/>
      <w:lvlJc w:val="left"/>
      <w:pPr>
        <w:tabs>
          <w:tab w:val="num" w:pos="7905"/>
        </w:tabs>
        <w:ind w:left="7905" w:hanging="360"/>
      </w:pPr>
      <w:rPr>
        <w:rFonts w:ascii="Wingdings" w:hAnsi="Wingdings" w:hint="default"/>
      </w:rPr>
    </w:lvl>
  </w:abstractNum>
  <w:abstractNum w:abstractNumId="3" w15:restartNumberingAfterBreak="0">
    <w:nsid w:val="1A782B32"/>
    <w:multiLevelType w:val="hybridMultilevel"/>
    <w:tmpl w:val="C7B4C4FA"/>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4" w15:restartNumberingAfterBreak="0">
    <w:nsid w:val="1CE70354"/>
    <w:multiLevelType w:val="hybridMultilevel"/>
    <w:tmpl w:val="B694C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E84400"/>
    <w:multiLevelType w:val="hybridMultilevel"/>
    <w:tmpl w:val="D74408B8"/>
    <w:lvl w:ilvl="0" w:tplc="3A5435B2">
      <w:start w:val="1"/>
      <w:numFmt w:val="bullet"/>
      <w:pStyle w:val="Puce1"/>
      <w:lvlText w:val=""/>
      <w:lvlJc w:val="left"/>
      <w:pPr>
        <w:tabs>
          <w:tab w:val="num" w:pos="880"/>
        </w:tabs>
        <w:ind w:left="976" w:hanging="436"/>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D94624"/>
    <w:multiLevelType w:val="hybridMultilevel"/>
    <w:tmpl w:val="3014C5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91720CD"/>
    <w:multiLevelType w:val="hybridMultilevel"/>
    <w:tmpl w:val="7AFCA5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6E48F4"/>
    <w:multiLevelType w:val="hybridMultilevel"/>
    <w:tmpl w:val="E5602136"/>
    <w:lvl w:ilvl="0" w:tplc="12E2B0C8">
      <w:start w:val="1"/>
      <w:numFmt w:val="bullet"/>
      <w:lvlText w:val=""/>
      <w:lvlJc w:val="left"/>
      <w:pPr>
        <w:tabs>
          <w:tab w:val="num" w:pos="2352"/>
        </w:tabs>
        <w:ind w:left="2276" w:hanging="284"/>
      </w:pPr>
      <w:rPr>
        <w:rFonts w:ascii="Wingdings" w:hAnsi="Wingdings" w:hint="default"/>
      </w:rPr>
    </w:lvl>
    <w:lvl w:ilvl="1" w:tplc="A63602F8">
      <w:numFmt w:val="bullet"/>
      <w:lvlText w:val="-"/>
      <w:lvlJc w:val="left"/>
      <w:pPr>
        <w:tabs>
          <w:tab w:val="num" w:pos="2865"/>
        </w:tabs>
        <w:ind w:left="2865" w:hanging="360"/>
      </w:pPr>
      <w:rPr>
        <w:rFonts w:ascii="Book Antiqua" w:eastAsia="Times New Roman" w:hAnsi="Book Antiqua" w:cs="Times New Roman" w:hint="default"/>
      </w:rPr>
    </w:lvl>
    <w:lvl w:ilvl="2" w:tplc="040C0005" w:tentative="1">
      <w:start w:val="1"/>
      <w:numFmt w:val="bullet"/>
      <w:lvlText w:val=""/>
      <w:lvlJc w:val="left"/>
      <w:pPr>
        <w:tabs>
          <w:tab w:val="num" w:pos="3585"/>
        </w:tabs>
        <w:ind w:left="3585" w:hanging="360"/>
      </w:pPr>
      <w:rPr>
        <w:rFonts w:ascii="Wingdings" w:hAnsi="Wingdings" w:hint="default"/>
      </w:rPr>
    </w:lvl>
    <w:lvl w:ilvl="3" w:tplc="040C0001" w:tentative="1">
      <w:start w:val="1"/>
      <w:numFmt w:val="bullet"/>
      <w:lvlText w:val=""/>
      <w:lvlJc w:val="left"/>
      <w:pPr>
        <w:tabs>
          <w:tab w:val="num" w:pos="4305"/>
        </w:tabs>
        <w:ind w:left="4305" w:hanging="360"/>
      </w:pPr>
      <w:rPr>
        <w:rFonts w:ascii="Symbol" w:hAnsi="Symbol" w:hint="default"/>
      </w:rPr>
    </w:lvl>
    <w:lvl w:ilvl="4" w:tplc="040C0003" w:tentative="1">
      <w:start w:val="1"/>
      <w:numFmt w:val="bullet"/>
      <w:lvlText w:val="o"/>
      <w:lvlJc w:val="left"/>
      <w:pPr>
        <w:tabs>
          <w:tab w:val="num" w:pos="5025"/>
        </w:tabs>
        <w:ind w:left="5025" w:hanging="360"/>
      </w:pPr>
      <w:rPr>
        <w:rFonts w:ascii="Courier New" w:hAnsi="Courier New" w:hint="default"/>
      </w:rPr>
    </w:lvl>
    <w:lvl w:ilvl="5" w:tplc="040C0005" w:tentative="1">
      <w:start w:val="1"/>
      <w:numFmt w:val="bullet"/>
      <w:lvlText w:val=""/>
      <w:lvlJc w:val="left"/>
      <w:pPr>
        <w:tabs>
          <w:tab w:val="num" w:pos="5745"/>
        </w:tabs>
        <w:ind w:left="5745" w:hanging="360"/>
      </w:pPr>
      <w:rPr>
        <w:rFonts w:ascii="Wingdings" w:hAnsi="Wingdings" w:hint="default"/>
      </w:rPr>
    </w:lvl>
    <w:lvl w:ilvl="6" w:tplc="040C0001" w:tentative="1">
      <w:start w:val="1"/>
      <w:numFmt w:val="bullet"/>
      <w:lvlText w:val=""/>
      <w:lvlJc w:val="left"/>
      <w:pPr>
        <w:tabs>
          <w:tab w:val="num" w:pos="6465"/>
        </w:tabs>
        <w:ind w:left="6465" w:hanging="360"/>
      </w:pPr>
      <w:rPr>
        <w:rFonts w:ascii="Symbol" w:hAnsi="Symbol" w:hint="default"/>
      </w:rPr>
    </w:lvl>
    <w:lvl w:ilvl="7" w:tplc="040C0003" w:tentative="1">
      <w:start w:val="1"/>
      <w:numFmt w:val="bullet"/>
      <w:lvlText w:val="o"/>
      <w:lvlJc w:val="left"/>
      <w:pPr>
        <w:tabs>
          <w:tab w:val="num" w:pos="7185"/>
        </w:tabs>
        <w:ind w:left="7185" w:hanging="360"/>
      </w:pPr>
      <w:rPr>
        <w:rFonts w:ascii="Courier New" w:hAnsi="Courier New" w:hint="default"/>
      </w:rPr>
    </w:lvl>
    <w:lvl w:ilvl="8" w:tplc="040C0005" w:tentative="1">
      <w:start w:val="1"/>
      <w:numFmt w:val="bullet"/>
      <w:lvlText w:val=""/>
      <w:lvlJc w:val="left"/>
      <w:pPr>
        <w:tabs>
          <w:tab w:val="num" w:pos="7905"/>
        </w:tabs>
        <w:ind w:left="7905" w:hanging="360"/>
      </w:pPr>
      <w:rPr>
        <w:rFonts w:ascii="Wingdings" w:hAnsi="Wingdings" w:hint="default"/>
      </w:rPr>
    </w:lvl>
  </w:abstractNum>
  <w:abstractNum w:abstractNumId="9" w15:restartNumberingAfterBreak="0">
    <w:nsid w:val="391B06A0"/>
    <w:multiLevelType w:val="hybridMultilevel"/>
    <w:tmpl w:val="A1BE7CAA"/>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0" w15:restartNumberingAfterBreak="0">
    <w:nsid w:val="3A464E64"/>
    <w:multiLevelType w:val="multilevel"/>
    <w:tmpl w:val="E5602136"/>
    <w:lvl w:ilvl="0">
      <w:start w:val="1"/>
      <w:numFmt w:val="bullet"/>
      <w:lvlText w:val=""/>
      <w:lvlJc w:val="left"/>
      <w:pPr>
        <w:tabs>
          <w:tab w:val="num" w:pos="2352"/>
        </w:tabs>
        <w:ind w:left="2276" w:hanging="284"/>
      </w:pPr>
      <w:rPr>
        <w:rFonts w:ascii="Wingdings" w:hAnsi="Wingdings"/>
      </w:rPr>
    </w:lvl>
    <w:lvl w:ilvl="1">
      <w:numFmt w:val="bullet"/>
      <w:lvlText w:val="-"/>
      <w:lvlJc w:val="left"/>
      <w:pPr>
        <w:tabs>
          <w:tab w:val="num" w:pos="2865"/>
        </w:tabs>
        <w:ind w:left="2865" w:hanging="360"/>
      </w:pPr>
      <w:rPr>
        <w:rFonts w:ascii="Book Antiqua" w:eastAsia="Times New Roman" w:hAnsi="Book Antiqua" w:cs="Times New Roman" w:hint="default"/>
      </w:rPr>
    </w:lvl>
    <w:lvl w:ilvl="2">
      <w:start w:val="1"/>
      <w:numFmt w:val="bullet"/>
      <w:lvlText w:val=""/>
      <w:lvlJc w:val="left"/>
      <w:pPr>
        <w:tabs>
          <w:tab w:val="num" w:pos="3585"/>
        </w:tabs>
        <w:ind w:left="3585" w:hanging="360"/>
      </w:pPr>
      <w:rPr>
        <w:rFonts w:ascii="Wingdings" w:hAnsi="Wingdings" w:hint="default"/>
      </w:rPr>
    </w:lvl>
    <w:lvl w:ilvl="3">
      <w:start w:val="1"/>
      <w:numFmt w:val="bullet"/>
      <w:lvlText w:val=""/>
      <w:lvlJc w:val="left"/>
      <w:pPr>
        <w:tabs>
          <w:tab w:val="num" w:pos="4305"/>
        </w:tabs>
        <w:ind w:left="4305" w:hanging="360"/>
      </w:pPr>
      <w:rPr>
        <w:rFonts w:ascii="Symbol" w:hAnsi="Symbol" w:hint="default"/>
      </w:rPr>
    </w:lvl>
    <w:lvl w:ilvl="4">
      <w:start w:val="1"/>
      <w:numFmt w:val="bullet"/>
      <w:lvlText w:val="o"/>
      <w:lvlJc w:val="left"/>
      <w:pPr>
        <w:tabs>
          <w:tab w:val="num" w:pos="5025"/>
        </w:tabs>
        <w:ind w:left="5025" w:hanging="360"/>
      </w:pPr>
      <w:rPr>
        <w:rFonts w:ascii="Courier New" w:hAnsi="Courier New" w:hint="default"/>
      </w:rPr>
    </w:lvl>
    <w:lvl w:ilvl="5">
      <w:start w:val="1"/>
      <w:numFmt w:val="bullet"/>
      <w:lvlText w:val=""/>
      <w:lvlJc w:val="left"/>
      <w:pPr>
        <w:tabs>
          <w:tab w:val="num" w:pos="5745"/>
        </w:tabs>
        <w:ind w:left="5745" w:hanging="360"/>
      </w:pPr>
      <w:rPr>
        <w:rFonts w:ascii="Wingdings" w:hAnsi="Wingdings" w:hint="default"/>
      </w:rPr>
    </w:lvl>
    <w:lvl w:ilvl="6">
      <w:start w:val="1"/>
      <w:numFmt w:val="bullet"/>
      <w:lvlText w:val=""/>
      <w:lvlJc w:val="left"/>
      <w:pPr>
        <w:tabs>
          <w:tab w:val="num" w:pos="6465"/>
        </w:tabs>
        <w:ind w:left="6465" w:hanging="360"/>
      </w:pPr>
      <w:rPr>
        <w:rFonts w:ascii="Symbol" w:hAnsi="Symbol" w:hint="default"/>
      </w:rPr>
    </w:lvl>
    <w:lvl w:ilvl="7">
      <w:start w:val="1"/>
      <w:numFmt w:val="bullet"/>
      <w:lvlText w:val="o"/>
      <w:lvlJc w:val="left"/>
      <w:pPr>
        <w:tabs>
          <w:tab w:val="num" w:pos="7185"/>
        </w:tabs>
        <w:ind w:left="7185" w:hanging="360"/>
      </w:pPr>
      <w:rPr>
        <w:rFonts w:ascii="Courier New" w:hAnsi="Courier New" w:hint="default"/>
      </w:rPr>
    </w:lvl>
    <w:lvl w:ilvl="8">
      <w:start w:val="1"/>
      <w:numFmt w:val="bullet"/>
      <w:lvlText w:val=""/>
      <w:lvlJc w:val="left"/>
      <w:pPr>
        <w:tabs>
          <w:tab w:val="num" w:pos="7905"/>
        </w:tabs>
        <w:ind w:left="7905" w:hanging="360"/>
      </w:pPr>
      <w:rPr>
        <w:rFonts w:ascii="Wingdings" w:hAnsi="Wingdings" w:hint="default"/>
      </w:rPr>
    </w:lvl>
  </w:abstractNum>
  <w:abstractNum w:abstractNumId="11" w15:restartNumberingAfterBreak="0">
    <w:nsid w:val="40F66CC1"/>
    <w:multiLevelType w:val="hybridMultilevel"/>
    <w:tmpl w:val="EFC28398"/>
    <w:lvl w:ilvl="0" w:tplc="3D7627BA">
      <w:start w:val="1"/>
      <w:numFmt w:val="bullet"/>
      <w:lvlText w:val=""/>
      <w:lvlJc w:val="left"/>
      <w:pPr>
        <w:tabs>
          <w:tab w:val="num" w:pos="2062"/>
        </w:tabs>
        <w:ind w:left="1985" w:hanging="283"/>
      </w:pPr>
      <w:rPr>
        <w:rFonts w:ascii="Wingdings" w:hAnsi="Wingdings" w:hint="default"/>
      </w:rPr>
    </w:lvl>
    <w:lvl w:ilvl="1" w:tplc="040C0003" w:tentative="1">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477A62EE"/>
    <w:multiLevelType w:val="hybridMultilevel"/>
    <w:tmpl w:val="0DAA8B84"/>
    <w:lvl w:ilvl="0" w:tplc="3D7627BA">
      <w:start w:val="1"/>
      <w:numFmt w:val="bullet"/>
      <w:lvlText w:val=""/>
      <w:lvlJc w:val="left"/>
      <w:pPr>
        <w:tabs>
          <w:tab w:val="num" w:pos="1211"/>
        </w:tabs>
        <w:ind w:left="1134" w:hanging="28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9C3515"/>
    <w:multiLevelType w:val="hybridMultilevel"/>
    <w:tmpl w:val="639027B2"/>
    <w:lvl w:ilvl="0" w:tplc="A63602F8">
      <w:numFmt w:val="bullet"/>
      <w:lvlText w:val="-"/>
      <w:lvlJc w:val="left"/>
      <w:pPr>
        <w:tabs>
          <w:tab w:val="num" w:pos="1785"/>
        </w:tabs>
        <w:ind w:left="1785" w:hanging="360"/>
      </w:pPr>
      <w:rPr>
        <w:rFonts w:ascii="Book Antiqua" w:eastAsia="Times New Roman" w:hAnsi="Book Antiqua" w:cs="Times New Roman" w:hint="default"/>
      </w:rPr>
    </w:lvl>
    <w:lvl w:ilvl="1" w:tplc="040C0003" w:tentative="1">
      <w:start w:val="1"/>
      <w:numFmt w:val="bullet"/>
      <w:lvlText w:val="o"/>
      <w:lvlJc w:val="left"/>
      <w:pPr>
        <w:tabs>
          <w:tab w:val="num" w:pos="2505"/>
        </w:tabs>
        <w:ind w:left="2505" w:hanging="360"/>
      </w:pPr>
      <w:rPr>
        <w:rFonts w:ascii="Courier New" w:hAnsi="Courier New"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14" w15:restartNumberingAfterBreak="0">
    <w:nsid w:val="60DB7A44"/>
    <w:multiLevelType w:val="hybridMultilevel"/>
    <w:tmpl w:val="B0901446"/>
    <w:lvl w:ilvl="0" w:tplc="3D7627BA">
      <w:start w:val="1"/>
      <w:numFmt w:val="bullet"/>
      <w:lvlText w:val=""/>
      <w:lvlJc w:val="left"/>
      <w:pPr>
        <w:tabs>
          <w:tab w:val="num" w:pos="1211"/>
        </w:tabs>
        <w:ind w:left="1134" w:hanging="28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F428D9"/>
    <w:multiLevelType w:val="hybridMultilevel"/>
    <w:tmpl w:val="8EC833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84029B"/>
    <w:multiLevelType w:val="hybridMultilevel"/>
    <w:tmpl w:val="255A647C"/>
    <w:lvl w:ilvl="0" w:tplc="3D7627BA">
      <w:start w:val="1"/>
      <w:numFmt w:val="bullet"/>
      <w:lvlText w:val=""/>
      <w:lvlJc w:val="left"/>
      <w:pPr>
        <w:tabs>
          <w:tab w:val="num" w:pos="4451"/>
        </w:tabs>
        <w:ind w:left="4374" w:hanging="283"/>
      </w:pPr>
      <w:rPr>
        <w:rFonts w:ascii="Wingdings" w:hAnsi="Wingdings" w:hint="default"/>
      </w:rPr>
    </w:lvl>
    <w:lvl w:ilvl="1" w:tplc="040C0003" w:tentative="1">
      <w:start w:val="1"/>
      <w:numFmt w:val="bullet"/>
      <w:lvlText w:val="o"/>
      <w:lvlJc w:val="left"/>
      <w:pPr>
        <w:tabs>
          <w:tab w:val="num" w:pos="4680"/>
        </w:tabs>
        <w:ind w:left="4680" w:hanging="360"/>
      </w:pPr>
      <w:rPr>
        <w:rFonts w:ascii="Courier New" w:hAnsi="Courier New" w:hint="default"/>
      </w:rPr>
    </w:lvl>
    <w:lvl w:ilvl="2" w:tplc="040C0005" w:tentative="1">
      <w:start w:val="1"/>
      <w:numFmt w:val="bullet"/>
      <w:lvlText w:val=""/>
      <w:lvlJc w:val="left"/>
      <w:pPr>
        <w:tabs>
          <w:tab w:val="num" w:pos="5400"/>
        </w:tabs>
        <w:ind w:left="5400" w:hanging="360"/>
      </w:pPr>
      <w:rPr>
        <w:rFonts w:ascii="Wingdings" w:hAnsi="Wingdings" w:hint="default"/>
      </w:rPr>
    </w:lvl>
    <w:lvl w:ilvl="3" w:tplc="040C0001" w:tentative="1">
      <w:start w:val="1"/>
      <w:numFmt w:val="bullet"/>
      <w:lvlText w:val=""/>
      <w:lvlJc w:val="left"/>
      <w:pPr>
        <w:tabs>
          <w:tab w:val="num" w:pos="6120"/>
        </w:tabs>
        <w:ind w:left="6120" w:hanging="360"/>
      </w:pPr>
      <w:rPr>
        <w:rFonts w:ascii="Symbol" w:hAnsi="Symbol" w:hint="default"/>
      </w:rPr>
    </w:lvl>
    <w:lvl w:ilvl="4" w:tplc="040C0003" w:tentative="1">
      <w:start w:val="1"/>
      <w:numFmt w:val="bullet"/>
      <w:lvlText w:val="o"/>
      <w:lvlJc w:val="left"/>
      <w:pPr>
        <w:tabs>
          <w:tab w:val="num" w:pos="6840"/>
        </w:tabs>
        <w:ind w:left="6840" w:hanging="360"/>
      </w:pPr>
      <w:rPr>
        <w:rFonts w:ascii="Courier New" w:hAnsi="Courier New" w:hint="default"/>
      </w:rPr>
    </w:lvl>
    <w:lvl w:ilvl="5" w:tplc="040C0005" w:tentative="1">
      <w:start w:val="1"/>
      <w:numFmt w:val="bullet"/>
      <w:lvlText w:val=""/>
      <w:lvlJc w:val="left"/>
      <w:pPr>
        <w:tabs>
          <w:tab w:val="num" w:pos="7560"/>
        </w:tabs>
        <w:ind w:left="7560" w:hanging="360"/>
      </w:pPr>
      <w:rPr>
        <w:rFonts w:ascii="Wingdings" w:hAnsi="Wingdings" w:hint="default"/>
      </w:rPr>
    </w:lvl>
    <w:lvl w:ilvl="6" w:tplc="040C0001" w:tentative="1">
      <w:start w:val="1"/>
      <w:numFmt w:val="bullet"/>
      <w:lvlText w:val=""/>
      <w:lvlJc w:val="left"/>
      <w:pPr>
        <w:tabs>
          <w:tab w:val="num" w:pos="8280"/>
        </w:tabs>
        <w:ind w:left="8280" w:hanging="360"/>
      </w:pPr>
      <w:rPr>
        <w:rFonts w:ascii="Symbol" w:hAnsi="Symbol" w:hint="default"/>
      </w:rPr>
    </w:lvl>
    <w:lvl w:ilvl="7" w:tplc="040C0003" w:tentative="1">
      <w:start w:val="1"/>
      <w:numFmt w:val="bullet"/>
      <w:lvlText w:val="o"/>
      <w:lvlJc w:val="left"/>
      <w:pPr>
        <w:tabs>
          <w:tab w:val="num" w:pos="9000"/>
        </w:tabs>
        <w:ind w:left="9000" w:hanging="360"/>
      </w:pPr>
      <w:rPr>
        <w:rFonts w:ascii="Courier New" w:hAnsi="Courier New" w:hint="default"/>
      </w:rPr>
    </w:lvl>
    <w:lvl w:ilvl="8" w:tplc="040C0005" w:tentative="1">
      <w:start w:val="1"/>
      <w:numFmt w:val="bullet"/>
      <w:lvlText w:val=""/>
      <w:lvlJc w:val="left"/>
      <w:pPr>
        <w:tabs>
          <w:tab w:val="num" w:pos="9720"/>
        </w:tabs>
        <w:ind w:left="9720" w:hanging="360"/>
      </w:pPr>
      <w:rPr>
        <w:rFonts w:ascii="Wingdings" w:hAnsi="Wingdings" w:hint="default"/>
      </w:rPr>
    </w:lvl>
  </w:abstractNum>
  <w:abstractNum w:abstractNumId="17" w15:restartNumberingAfterBreak="0">
    <w:nsid w:val="6AB90FDB"/>
    <w:multiLevelType w:val="multilevel"/>
    <w:tmpl w:val="F2EAAF9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6E20079A"/>
    <w:multiLevelType w:val="hybridMultilevel"/>
    <w:tmpl w:val="AE522B42"/>
    <w:lvl w:ilvl="0" w:tplc="036A53BC">
      <w:start w:val="15"/>
      <w:numFmt w:val="bullet"/>
      <w:lvlText w:val="-"/>
      <w:lvlJc w:val="left"/>
      <w:pPr>
        <w:tabs>
          <w:tab w:val="num" w:pos="930"/>
        </w:tabs>
        <w:ind w:left="930" w:hanging="360"/>
      </w:pPr>
      <w:rPr>
        <w:rFonts w:ascii="Book Antiqua" w:eastAsia="Times New Roman" w:hAnsi="Book Antiqua" w:cs="Times New Roman" w:hint="default"/>
      </w:rPr>
    </w:lvl>
    <w:lvl w:ilvl="1" w:tplc="040C0003" w:tentative="1">
      <w:start w:val="1"/>
      <w:numFmt w:val="bullet"/>
      <w:lvlText w:val="o"/>
      <w:lvlJc w:val="left"/>
      <w:pPr>
        <w:tabs>
          <w:tab w:val="num" w:pos="1650"/>
        </w:tabs>
        <w:ind w:left="1650" w:hanging="360"/>
      </w:pPr>
      <w:rPr>
        <w:rFonts w:ascii="Courier New" w:hAnsi="Courier New" w:cs="Courier New" w:hint="default"/>
      </w:rPr>
    </w:lvl>
    <w:lvl w:ilvl="2" w:tplc="040C0005" w:tentative="1">
      <w:start w:val="1"/>
      <w:numFmt w:val="bullet"/>
      <w:lvlText w:val=""/>
      <w:lvlJc w:val="left"/>
      <w:pPr>
        <w:tabs>
          <w:tab w:val="num" w:pos="2370"/>
        </w:tabs>
        <w:ind w:left="2370" w:hanging="360"/>
      </w:pPr>
      <w:rPr>
        <w:rFonts w:ascii="Wingdings" w:hAnsi="Wingdings" w:hint="default"/>
      </w:rPr>
    </w:lvl>
    <w:lvl w:ilvl="3" w:tplc="040C0001" w:tentative="1">
      <w:start w:val="1"/>
      <w:numFmt w:val="bullet"/>
      <w:lvlText w:val=""/>
      <w:lvlJc w:val="left"/>
      <w:pPr>
        <w:tabs>
          <w:tab w:val="num" w:pos="3090"/>
        </w:tabs>
        <w:ind w:left="3090" w:hanging="360"/>
      </w:pPr>
      <w:rPr>
        <w:rFonts w:ascii="Symbol" w:hAnsi="Symbol" w:hint="default"/>
      </w:rPr>
    </w:lvl>
    <w:lvl w:ilvl="4" w:tplc="040C0003" w:tentative="1">
      <w:start w:val="1"/>
      <w:numFmt w:val="bullet"/>
      <w:lvlText w:val="o"/>
      <w:lvlJc w:val="left"/>
      <w:pPr>
        <w:tabs>
          <w:tab w:val="num" w:pos="3810"/>
        </w:tabs>
        <w:ind w:left="3810" w:hanging="360"/>
      </w:pPr>
      <w:rPr>
        <w:rFonts w:ascii="Courier New" w:hAnsi="Courier New" w:cs="Courier New" w:hint="default"/>
      </w:rPr>
    </w:lvl>
    <w:lvl w:ilvl="5" w:tplc="040C0005" w:tentative="1">
      <w:start w:val="1"/>
      <w:numFmt w:val="bullet"/>
      <w:lvlText w:val=""/>
      <w:lvlJc w:val="left"/>
      <w:pPr>
        <w:tabs>
          <w:tab w:val="num" w:pos="4530"/>
        </w:tabs>
        <w:ind w:left="4530" w:hanging="360"/>
      </w:pPr>
      <w:rPr>
        <w:rFonts w:ascii="Wingdings" w:hAnsi="Wingdings" w:hint="default"/>
      </w:rPr>
    </w:lvl>
    <w:lvl w:ilvl="6" w:tplc="040C0001" w:tentative="1">
      <w:start w:val="1"/>
      <w:numFmt w:val="bullet"/>
      <w:lvlText w:val=""/>
      <w:lvlJc w:val="left"/>
      <w:pPr>
        <w:tabs>
          <w:tab w:val="num" w:pos="5250"/>
        </w:tabs>
        <w:ind w:left="5250" w:hanging="360"/>
      </w:pPr>
      <w:rPr>
        <w:rFonts w:ascii="Symbol" w:hAnsi="Symbol" w:hint="default"/>
      </w:rPr>
    </w:lvl>
    <w:lvl w:ilvl="7" w:tplc="040C0003" w:tentative="1">
      <w:start w:val="1"/>
      <w:numFmt w:val="bullet"/>
      <w:lvlText w:val="o"/>
      <w:lvlJc w:val="left"/>
      <w:pPr>
        <w:tabs>
          <w:tab w:val="num" w:pos="5970"/>
        </w:tabs>
        <w:ind w:left="5970" w:hanging="360"/>
      </w:pPr>
      <w:rPr>
        <w:rFonts w:ascii="Courier New" w:hAnsi="Courier New" w:cs="Courier New" w:hint="default"/>
      </w:rPr>
    </w:lvl>
    <w:lvl w:ilvl="8" w:tplc="040C0005" w:tentative="1">
      <w:start w:val="1"/>
      <w:numFmt w:val="bullet"/>
      <w:lvlText w:val=""/>
      <w:lvlJc w:val="left"/>
      <w:pPr>
        <w:tabs>
          <w:tab w:val="num" w:pos="6690"/>
        </w:tabs>
        <w:ind w:left="6690" w:hanging="360"/>
      </w:pPr>
      <w:rPr>
        <w:rFonts w:ascii="Wingdings" w:hAnsi="Wingdings" w:hint="default"/>
      </w:rPr>
    </w:lvl>
  </w:abstractNum>
  <w:abstractNum w:abstractNumId="19" w15:restartNumberingAfterBreak="0">
    <w:nsid w:val="6EA157BC"/>
    <w:multiLevelType w:val="multilevel"/>
    <w:tmpl w:val="213ED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CF311E"/>
    <w:multiLevelType w:val="hybridMultilevel"/>
    <w:tmpl w:val="FC060912"/>
    <w:lvl w:ilvl="0" w:tplc="040C000B">
      <w:start w:val="1"/>
      <w:numFmt w:val="bullet"/>
      <w:lvlText w:val=""/>
      <w:lvlJc w:val="left"/>
      <w:pPr>
        <w:tabs>
          <w:tab w:val="num" w:pos="720"/>
        </w:tabs>
        <w:ind w:left="720" w:hanging="360"/>
      </w:pPr>
      <w:rPr>
        <w:rFonts w:ascii="Wingdings" w:hAnsi="Wingdings" w:hint="default"/>
      </w:rPr>
    </w:lvl>
    <w:lvl w:ilvl="1" w:tplc="22625C02" w:tentative="1">
      <w:start w:val="1"/>
      <w:numFmt w:val="bullet"/>
      <w:lvlText w:val=""/>
      <w:lvlJc w:val="left"/>
      <w:pPr>
        <w:tabs>
          <w:tab w:val="num" w:pos="1440"/>
        </w:tabs>
        <w:ind w:left="1440" w:hanging="360"/>
      </w:pPr>
      <w:rPr>
        <w:rFonts w:ascii="Wingdings" w:hAnsi="Wingdings" w:hint="default"/>
      </w:rPr>
    </w:lvl>
    <w:lvl w:ilvl="2" w:tplc="1548E1D4" w:tentative="1">
      <w:start w:val="1"/>
      <w:numFmt w:val="bullet"/>
      <w:lvlText w:val=""/>
      <w:lvlJc w:val="left"/>
      <w:pPr>
        <w:tabs>
          <w:tab w:val="num" w:pos="2160"/>
        </w:tabs>
        <w:ind w:left="2160" w:hanging="360"/>
      </w:pPr>
      <w:rPr>
        <w:rFonts w:ascii="Wingdings" w:hAnsi="Wingdings" w:hint="default"/>
      </w:rPr>
    </w:lvl>
    <w:lvl w:ilvl="3" w:tplc="1CB8FE6A" w:tentative="1">
      <w:start w:val="1"/>
      <w:numFmt w:val="bullet"/>
      <w:lvlText w:val=""/>
      <w:lvlJc w:val="left"/>
      <w:pPr>
        <w:tabs>
          <w:tab w:val="num" w:pos="2880"/>
        </w:tabs>
        <w:ind w:left="2880" w:hanging="360"/>
      </w:pPr>
      <w:rPr>
        <w:rFonts w:ascii="Wingdings" w:hAnsi="Wingdings" w:hint="default"/>
      </w:rPr>
    </w:lvl>
    <w:lvl w:ilvl="4" w:tplc="ABF8B624" w:tentative="1">
      <w:start w:val="1"/>
      <w:numFmt w:val="bullet"/>
      <w:lvlText w:val=""/>
      <w:lvlJc w:val="left"/>
      <w:pPr>
        <w:tabs>
          <w:tab w:val="num" w:pos="3600"/>
        </w:tabs>
        <w:ind w:left="3600" w:hanging="360"/>
      </w:pPr>
      <w:rPr>
        <w:rFonts w:ascii="Wingdings" w:hAnsi="Wingdings" w:hint="default"/>
      </w:rPr>
    </w:lvl>
    <w:lvl w:ilvl="5" w:tplc="01C41CE0" w:tentative="1">
      <w:start w:val="1"/>
      <w:numFmt w:val="bullet"/>
      <w:lvlText w:val=""/>
      <w:lvlJc w:val="left"/>
      <w:pPr>
        <w:tabs>
          <w:tab w:val="num" w:pos="4320"/>
        </w:tabs>
        <w:ind w:left="4320" w:hanging="360"/>
      </w:pPr>
      <w:rPr>
        <w:rFonts w:ascii="Wingdings" w:hAnsi="Wingdings" w:hint="default"/>
      </w:rPr>
    </w:lvl>
    <w:lvl w:ilvl="6" w:tplc="1E42491C" w:tentative="1">
      <w:start w:val="1"/>
      <w:numFmt w:val="bullet"/>
      <w:lvlText w:val=""/>
      <w:lvlJc w:val="left"/>
      <w:pPr>
        <w:tabs>
          <w:tab w:val="num" w:pos="5040"/>
        </w:tabs>
        <w:ind w:left="5040" w:hanging="360"/>
      </w:pPr>
      <w:rPr>
        <w:rFonts w:ascii="Wingdings" w:hAnsi="Wingdings" w:hint="default"/>
      </w:rPr>
    </w:lvl>
    <w:lvl w:ilvl="7" w:tplc="0752434A" w:tentative="1">
      <w:start w:val="1"/>
      <w:numFmt w:val="bullet"/>
      <w:lvlText w:val=""/>
      <w:lvlJc w:val="left"/>
      <w:pPr>
        <w:tabs>
          <w:tab w:val="num" w:pos="5760"/>
        </w:tabs>
        <w:ind w:left="5760" w:hanging="360"/>
      </w:pPr>
      <w:rPr>
        <w:rFonts w:ascii="Wingdings" w:hAnsi="Wingdings" w:hint="default"/>
      </w:rPr>
    </w:lvl>
    <w:lvl w:ilvl="8" w:tplc="CF30F9E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5341D3"/>
    <w:multiLevelType w:val="hybridMultilevel"/>
    <w:tmpl w:val="0FF2F9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E870BD"/>
    <w:multiLevelType w:val="hybridMultilevel"/>
    <w:tmpl w:val="9FD08E08"/>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num w:numId="1">
    <w:abstractNumId w:val="8"/>
  </w:num>
  <w:num w:numId="2">
    <w:abstractNumId w:val="13"/>
  </w:num>
  <w:num w:numId="3">
    <w:abstractNumId w:val="12"/>
  </w:num>
  <w:num w:numId="4">
    <w:abstractNumId w:val="16"/>
  </w:num>
  <w:num w:numId="5">
    <w:abstractNumId w:val="11"/>
  </w:num>
  <w:num w:numId="6">
    <w:abstractNumId w:val="14"/>
  </w:num>
  <w:num w:numId="7">
    <w:abstractNumId w:val="19"/>
  </w:num>
  <w:num w:numId="8">
    <w:abstractNumId w:val="18"/>
  </w:num>
  <w:num w:numId="9">
    <w:abstractNumId w:val="10"/>
  </w:num>
  <w:num w:numId="10">
    <w:abstractNumId w:val="2"/>
  </w:num>
  <w:num w:numId="11">
    <w:abstractNumId w:val="5"/>
  </w:num>
  <w:num w:numId="12">
    <w:abstractNumId w:val="5"/>
  </w:num>
  <w:num w:numId="13">
    <w:abstractNumId w:val="21"/>
  </w:num>
  <w:num w:numId="14">
    <w:abstractNumId w:val="20"/>
  </w:num>
  <w:num w:numId="15">
    <w:abstractNumId w:val="6"/>
  </w:num>
  <w:num w:numId="16">
    <w:abstractNumId w:val="1"/>
  </w:num>
  <w:num w:numId="17">
    <w:abstractNumId w:val="0"/>
  </w:num>
  <w:num w:numId="18">
    <w:abstractNumId w:val="4"/>
  </w:num>
  <w:num w:numId="19">
    <w:abstractNumId w:val="7"/>
  </w:num>
  <w:num w:numId="20">
    <w:abstractNumId w:val="15"/>
  </w:num>
  <w:num w:numId="21">
    <w:abstractNumId w:val="22"/>
  </w:num>
  <w:num w:numId="22">
    <w:abstractNumId w:val="3"/>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0E"/>
    <w:rsid w:val="0000106A"/>
    <w:rsid w:val="00017F33"/>
    <w:rsid w:val="000304FF"/>
    <w:rsid w:val="0004741C"/>
    <w:rsid w:val="00062604"/>
    <w:rsid w:val="00065A32"/>
    <w:rsid w:val="00066833"/>
    <w:rsid w:val="00067E3B"/>
    <w:rsid w:val="000731CB"/>
    <w:rsid w:val="00076D21"/>
    <w:rsid w:val="000B779C"/>
    <w:rsid w:val="000C3A72"/>
    <w:rsid w:val="000C5145"/>
    <w:rsid w:val="000D5E7E"/>
    <w:rsid w:val="000E7E36"/>
    <w:rsid w:val="001078C1"/>
    <w:rsid w:val="00112C6A"/>
    <w:rsid w:val="00120CF4"/>
    <w:rsid w:val="00125C73"/>
    <w:rsid w:val="00131F0E"/>
    <w:rsid w:val="001361C4"/>
    <w:rsid w:val="0014095A"/>
    <w:rsid w:val="0016239F"/>
    <w:rsid w:val="00163008"/>
    <w:rsid w:val="001A06FF"/>
    <w:rsid w:val="001A09C5"/>
    <w:rsid w:val="001A574E"/>
    <w:rsid w:val="001B6D20"/>
    <w:rsid w:val="001D154F"/>
    <w:rsid w:val="001D6951"/>
    <w:rsid w:val="001E6B5C"/>
    <w:rsid w:val="001F24CF"/>
    <w:rsid w:val="001F616A"/>
    <w:rsid w:val="00224A0F"/>
    <w:rsid w:val="002256DC"/>
    <w:rsid w:val="002357FE"/>
    <w:rsid w:val="00241D94"/>
    <w:rsid w:val="0025766B"/>
    <w:rsid w:val="0026707B"/>
    <w:rsid w:val="002811CB"/>
    <w:rsid w:val="002A4FE8"/>
    <w:rsid w:val="002B3719"/>
    <w:rsid w:val="002C6ADF"/>
    <w:rsid w:val="002C734E"/>
    <w:rsid w:val="002E7A12"/>
    <w:rsid w:val="002F1A3B"/>
    <w:rsid w:val="003307DC"/>
    <w:rsid w:val="0035162D"/>
    <w:rsid w:val="00371EBD"/>
    <w:rsid w:val="0037491D"/>
    <w:rsid w:val="00385A47"/>
    <w:rsid w:val="003A0F5C"/>
    <w:rsid w:val="003C1850"/>
    <w:rsid w:val="003C3F69"/>
    <w:rsid w:val="003C5863"/>
    <w:rsid w:val="003D649E"/>
    <w:rsid w:val="00404A4B"/>
    <w:rsid w:val="00424BE9"/>
    <w:rsid w:val="00437608"/>
    <w:rsid w:val="00461486"/>
    <w:rsid w:val="00472483"/>
    <w:rsid w:val="00492283"/>
    <w:rsid w:val="00495D55"/>
    <w:rsid w:val="004B50EF"/>
    <w:rsid w:val="004B7EAF"/>
    <w:rsid w:val="004C3A05"/>
    <w:rsid w:val="004C55A6"/>
    <w:rsid w:val="004D030B"/>
    <w:rsid w:val="004E1685"/>
    <w:rsid w:val="004E758E"/>
    <w:rsid w:val="00506F5B"/>
    <w:rsid w:val="00523169"/>
    <w:rsid w:val="00523A89"/>
    <w:rsid w:val="00535F8A"/>
    <w:rsid w:val="005631D4"/>
    <w:rsid w:val="005638DA"/>
    <w:rsid w:val="00565B96"/>
    <w:rsid w:val="00581261"/>
    <w:rsid w:val="00583603"/>
    <w:rsid w:val="005855A6"/>
    <w:rsid w:val="005B3167"/>
    <w:rsid w:val="005E54BB"/>
    <w:rsid w:val="005F233D"/>
    <w:rsid w:val="005F6C62"/>
    <w:rsid w:val="00607D1F"/>
    <w:rsid w:val="006119C9"/>
    <w:rsid w:val="00613384"/>
    <w:rsid w:val="006174B5"/>
    <w:rsid w:val="00620573"/>
    <w:rsid w:val="00624B9E"/>
    <w:rsid w:val="00630264"/>
    <w:rsid w:val="006308CD"/>
    <w:rsid w:val="00645F5E"/>
    <w:rsid w:val="00651227"/>
    <w:rsid w:val="006708CC"/>
    <w:rsid w:val="00676C44"/>
    <w:rsid w:val="0069290D"/>
    <w:rsid w:val="006A7023"/>
    <w:rsid w:val="006B6AB8"/>
    <w:rsid w:val="006D2798"/>
    <w:rsid w:val="006E3DB5"/>
    <w:rsid w:val="006F10E8"/>
    <w:rsid w:val="006F33F8"/>
    <w:rsid w:val="006F6CDF"/>
    <w:rsid w:val="007016E8"/>
    <w:rsid w:val="00706C2B"/>
    <w:rsid w:val="0071679B"/>
    <w:rsid w:val="00731D0A"/>
    <w:rsid w:val="0074444F"/>
    <w:rsid w:val="00744672"/>
    <w:rsid w:val="00752005"/>
    <w:rsid w:val="00752945"/>
    <w:rsid w:val="0075526E"/>
    <w:rsid w:val="007556C3"/>
    <w:rsid w:val="00763221"/>
    <w:rsid w:val="007673DF"/>
    <w:rsid w:val="00782A24"/>
    <w:rsid w:val="00782CF3"/>
    <w:rsid w:val="0078385C"/>
    <w:rsid w:val="007B1B73"/>
    <w:rsid w:val="007B1E59"/>
    <w:rsid w:val="007C2B4E"/>
    <w:rsid w:val="007E7368"/>
    <w:rsid w:val="007F0319"/>
    <w:rsid w:val="007F309F"/>
    <w:rsid w:val="00810CAD"/>
    <w:rsid w:val="008119ED"/>
    <w:rsid w:val="00814D05"/>
    <w:rsid w:val="00815CB8"/>
    <w:rsid w:val="00816614"/>
    <w:rsid w:val="00852B63"/>
    <w:rsid w:val="0085388C"/>
    <w:rsid w:val="00853936"/>
    <w:rsid w:val="00853DEC"/>
    <w:rsid w:val="00853EC9"/>
    <w:rsid w:val="00876874"/>
    <w:rsid w:val="0087720E"/>
    <w:rsid w:val="00880F72"/>
    <w:rsid w:val="00884294"/>
    <w:rsid w:val="008D494F"/>
    <w:rsid w:val="008D61AE"/>
    <w:rsid w:val="008E1E18"/>
    <w:rsid w:val="008F0546"/>
    <w:rsid w:val="008F6819"/>
    <w:rsid w:val="009047F0"/>
    <w:rsid w:val="00916A6F"/>
    <w:rsid w:val="00920D73"/>
    <w:rsid w:val="0093543F"/>
    <w:rsid w:val="009464FE"/>
    <w:rsid w:val="00952D21"/>
    <w:rsid w:val="00963ECC"/>
    <w:rsid w:val="00985171"/>
    <w:rsid w:val="009D0D99"/>
    <w:rsid w:val="009D6394"/>
    <w:rsid w:val="009E344B"/>
    <w:rsid w:val="009F5821"/>
    <w:rsid w:val="009F6537"/>
    <w:rsid w:val="00A00433"/>
    <w:rsid w:val="00A016E8"/>
    <w:rsid w:val="00A04C7C"/>
    <w:rsid w:val="00A153C3"/>
    <w:rsid w:val="00A21D73"/>
    <w:rsid w:val="00A2479B"/>
    <w:rsid w:val="00A2676F"/>
    <w:rsid w:val="00A512DE"/>
    <w:rsid w:val="00A761A2"/>
    <w:rsid w:val="00A81E00"/>
    <w:rsid w:val="00AA1DA1"/>
    <w:rsid w:val="00AA2256"/>
    <w:rsid w:val="00AA3C0B"/>
    <w:rsid w:val="00AC0564"/>
    <w:rsid w:val="00AD7040"/>
    <w:rsid w:val="00B00DA5"/>
    <w:rsid w:val="00B029C0"/>
    <w:rsid w:val="00B141EA"/>
    <w:rsid w:val="00B5435F"/>
    <w:rsid w:val="00B624A6"/>
    <w:rsid w:val="00BB1474"/>
    <w:rsid w:val="00BB184B"/>
    <w:rsid w:val="00BB1F2A"/>
    <w:rsid w:val="00BB4D87"/>
    <w:rsid w:val="00BD4402"/>
    <w:rsid w:val="00BD4D61"/>
    <w:rsid w:val="00BE36A7"/>
    <w:rsid w:val="00BE379D"/>
    <w:rsid w:val="00BE5C2D"/>
    <w:rsid w:val="00BE6F80"/>
    <w:rsid w:val="00C00648"/>
    <w:rsid w:val="00C03AA3"/>
    <w:rsid w:val="00C03DC6"/>
    <w:rsid w:val="00C21A37"/>
    <w:rsid w:val="00C406C8"/>
    <w:rsid w:val="00C65077"/>
    <w:rsid w:val="00C87197"/>
    <w:rsid w:val="00C905FE"/>
    <w:rsid w:val="00C9694F"/>
    <w:rsid w:val="00CB0A96"/>
    <w:rsid w:val="00CD594F"/>
    <w:rsid w:val="00D05E66"/>
    <w:rsid w:val="00D068E8"/>
    <w:rsid w:val="00D1580C"/>
    <w:rsid w:val="00D24B1B"/>
    <w:rsid w:val="00D314E6"/>
    <w:rsid w:val="00D502F7"/>
    <w:rsid w:val="00D527FD"/>
    <w:rsid w:val="00D56C11"/>
    <w:rsid w:val="00D7209E"/>
    <w:rsid w:val="00D756B0"/>
    <w:rsid w:val="00DA21FB"/>
    <w:rsid w:val="00DA3B7E"/>
    <w:rsid w:val="00DA412E"/>
    <w:rsid w:val="00DC01FA"/>
    <w:rsid w:val="00DC208C"/>
    <w:rsid w:val="00DC4FDD"/>
    <w:rsid w:val="00DD4056"/>
    <w:rsid w:val="00DD4A74"/>
    <w:rsid w:val="00DD79E6"/>
    <w:rsid w:val="00E344AD"/>
    <w:rsid w:val="00E53834"/>
    <w:rsid w:val="00E61722"/>
    <w:rsid w:val="00E61D0A"/>
    <w:rsid w:val="00E64FBE"/>
    <w:rsid w:val="00E74601"/>
    <w:rsid w:val="00E96706"/>
    <w:rsid w:val="00E97070"/>
    <w:rsid w:val="00EC1129"/>
    <w:rsid w:val="00EC21B8"/>
    <w:rsid w:val="00EC7F4F"/>
    <w:rsid w:val="00ED256D"/>
    <w:rsid w:val="00ED4C24"/>
    <w:rsid w:val="00EF294E"/>
    <w:rsid w:val="00F029E1"/>
    <w:rsid w:val="00F02D93"/>
    <w:rsid w:val="00F060EA"/>
    <w:rsid w:val="00F10AA8"/>
    <w:rsid w:val="00F32C8B"/>
    <w:rsid w:val="00F36F3D"/>
    <w:rsid w:val="00F44B8C"/>
    <w:rsid w:val="00F46F44"/>
    <w:rsid w:val="00F70EC8"/>
    <w:rsid w:val="00F933EF"/>
    <w:rsid w:val="00FB58AA"/>
    <w:rsid w:val="00FB6F42"/>
    <w:rsid w:val="00FC1D37"/>
    <w:rsid w:val="00FC69B3"/>
    <w:rsid w:val="00FE1167"/>
    <w:rsid w:val="00FE13F5"/>
    <w:rsid w:val="00FE1D23"/>
    <w:rsid w:val="00FE4A32"/>
    <w:rsid w:val="00FF0F74"/>
    <w:rsid w:val="00FF42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DB367A"/>
  <w15:docId w15:val="{7AB4C036-F61E-4101-8122-2633A369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rsid w:val="00DC208C"/>
    <w:pPr>
      <w:spacing w:after="120"/>
      <w:jc w:val="both"/>
    </w:pPr>
    <w:rPr>
      <w:rFonts w:ascii="Gill Sans MT" w:hAnsi="Gill Sans MT"/>
    </w:rPr>
  </w:style>
  <w:style w:type="paragraph" w:styleId="Titre1">
    <w:name w:val="heading 1"/>
    <w:basedOn w:val="Normal"/>
    <w:next w:val="Normal"/>
    <w:qFormat/>
    <w:rsid w:val="0071679B"/>
    <w:pPr>
      <w:keepNext/>
      <w:jc w:val="center"/>
      <w:outlineLvl w:val="0"/>
    </w:pPr>
    <w:rPr>
      <w:b/>
      <w:i/>
      <w:smallCaps/>
      <w:sz w:val="28"/>
    </w:rPr>
  </w:style>
  <w:style w:type="paragraph" w:styleId="Titre2">
    <w:name w:val="heading 2"/>
    <w:basedOn w:val="Normal"/>
    <w:next w:val="Normal"/>
    <w:autoRedefine/>
    <w:qFormat/>
    <w:rsid w:val="007016E8"/>
    <w:pPr>
      <w:keepNext/>
      <w:shd w:val="clear" w:color="auto" w:fill="99999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outlineLvl w:val="1"/>
    </w:pPr>
    <w:rPr>
      <w:rFonts w:ascii="Arial" w:hAnsi="Arial"/>
      <w:b/>
      <w:color w:val="FFFFF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1679B"/>
    <w:pPr>
      <w:tabs>
        <w:tab w:val="center" w:pos="4536"/>
        <w:tab w:val="right" w:pos="9072"/>
      </w:tabs>
    </w:pPr>
  </w:style>
  <w:style w:type="paragraph" w:styleId="Pieddepage">
    <w:name w:val="footer"/>
    <w:basedOn w:val="Normal"/>
    <w:rsid w:val="0071679B"/>
    <w:pPr>
      <w:tabs>
        <w:tab w:val="center" w:pos="4536"/>
        <w:tab w:val="right" w:pos="9072"/>
      </w:tabs>
    </w:pPr>
  </w:style>
  <w:style w:type="paragraph" w:styleId="Titre">
    <w:name w:val="Title"/>
    <w:basedOn w:val="Normal"/>
    <w:qFormat/>
    <w:rsid w:val="0071679B"/>
    <w:pPr>
      <w:jc w:val="center"/>
    </w:pPr>
    <w:rPr>
      <w:rFonts w:ascii="Times New Roman" w:hAnsi="Times New Roman"/>
      <w:b/>
      <w:sz w:val="26"/>
      <w:u w:val="single"/>
    </w:rPr>
  </w:style>
  <w:style w:type="paragraph" w:styleId="Sous-titre">
    <w:name w:val="Subtitle"/>
    <w:basedOn w:val="Normal"/>
    <w:qFormat/>
    <w:rsid w:val="0071679B"/>
    <w:pPr>
      <w:jc w:val="center"/>
    </w:pPr>
    <w:rPr>
      <w:rFonts w:ascii="Book Antiqua" w:hAnsi="Book Antiqua"/>
      <w:color w:val="0000FF"/>
      <w:sz w:val="26"/>
    </w:rPr>
  </w:style>
  <w:style w:type="paragraph" w:styleId="Corpsdetexte">
    <w:name w:val="Body Text"/>
    <w:basedOn w:val="Normal"/>
    <w:rsid w:val="0071679B"/>
    <w:pPr>
      <w:tabs>
        <w:tab w:val="left" w:pos="1134"/>
        <w:tab w:val="left" w:pos="2268"/>
      </w:tabs>
    </w:pPr>
    <w:rPr>
      <w:rFonts w:ascii="Book Antiqua" w:hAnsi="Book Antiqua"/>
    </w:rPr>
  </w:style>
  <w:style w:type="paragraph" w:styleId="Retraitcorpsdetexte">
    <w:name w:val="Body Text Indent"/>
    <w:basedOn w:val="Normal"/>
    <w:rsid w:val="0071679B"/>
    <w:pPr>
      <w:tabs>
        <w:tab w:val="left" w:pos="2268"/>
      </w:tabs>
      <w:ind w:left="851"/>
    </w:pPr>
    <w:rPr>
      <w:rFonts w:ascii="Book Antiqua" w:hAnsi="Book Antiqua"/>
    </w:rPr>
  </w:style>
  <w:style w:type="paragraph" w:styleId="NormalWeb">
    <w:name w:val="Normal (Web)"/>
    <w:basedOn w:val="Normal"/>
    <w:uiPriority w:val="99"/>
    <w:rsid w:val="00920D73"/>
    <w:pPr>
      <w:spacing w:before="100" w:beforeAutospacing="1" w:after="100" w:afterAutospacing="1"/>
    </w:pPr>
    <w:rPr>
      <w:rFonts w:ascii="Times New Roman" w:hAnsi="Times New Roman"/>
      <w:szCs w:val="24"/>
    </w:rPr>
  </w:style>
  <w:style w:type="paragraph" w:styleId="Textedebulles">
    <w:name w:val="Balloon Text"/>
    <w:basedOn w:val="Normal"/>
    <w:semiHidden/>
    <w:rsid w:val="00523169"/>
    <w:rPr>
      <w:rFonts w:ascii="Tahoma" w:hAnsi="Tahoma" w:cs="Tahoma"/>
      <w:sz w:val="16"/>
      <w:szCs w:val="16"/>
    </w:rPr>
  </w:style>
  <w:style w:type="character" w:customStyle="1" w:styleId="txt">
    <w:name w:val="txt"/>
    <w:basedOn w:val="Policepardfaut"/>
    <w:rsid w:val="00F10AA8"/>
  </w:style>
  <w:style w:type="paragraph" w:customStyle="1" w:styleId="Puce1">
    <w:name w:val="Puce 1"/>
    <w:basedOn w:val="Normal"/>
    <w:rsid w:val="001D6951"/>
    <w:pPr>
      <w:numPr>
        <w:numId w:val="11"/>
      </w:numPr>
    </w:pPr>
  </w:style>
  <w:style w:type="paragraph" w:customStyle="1" w:styleId="Soustitre1">
    <w:name w:val="Soustitre 1"/>
    <w:basedOn w:val="Normal"/>
    <w:rsid w:val="007E7368"/>
    <w:pPr>
      <w:pBdr>
        <w:bottom w:val="single" w:sz="4" w:space="1" w:color="auto"/>
      </w:pBdr>
      <w:jc w:val="center"/>
    </w:pPr>
  </w:style>
  <w:style w:type="paragraph" w:customStyle="1" w:styleId="Soustitre0">
    <w:name w:val="Soustitre 0"/>
    <w:basedOn w:val="Normal"/>
    <w:autoRedefine/>
    <w:rsid w:val="00DA412E"/>
    <w:rPr>
      <w:b/>
      <w:smallCaps/>
      <w:color w:val="4F81BD" w:themeColor="accent1"/>
      <w:sz w:val="22"/>
    </w:rPr>
  </w:style>
  <w:style w:type="paragraph" w:styleId="Paragraphedeliste">
    <w:name w:val="List Paragraph"/>
    <w:basedOn w:val="Normal"/>
    <w:uiPriority w:val="34"/>
    <w:qFormat/>
    <w:rsid w:val="003C5863"/>
    <w:pPr>
      <w:ind w:left="720"/>
      <w:contextualSpacing/>
    </w:pPr>
  </w:style>
  <w:style w:type="character" w:styleId="lev">
    <w:name w:val="Strong"/>
    <w:basedOn w:val="Policepardfaut"/>
    <w:uiPriority w:val="22"/>
    <w:qFormat/>
    <w:rsid w:val="00A04C7C"/>
    <w:rPr>
      <w:b/>
      <w:b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32465">
      <w:bodyDiv w:val="1"/>
      <w:marLeft w:val="0"/>
      <w:marRight w:val="0"/>
      <w:marTop w:val="0"/>
      <w:marBottom w:val="0"/>
      <w:divBdr>
        <w:top w:val="none" w:sz="0" w:space="0" w:color="auto"/>
        <w:left w:val="none" w:sz="0" w:space="0" w:color="auto"/>
        <w:bottom w:val="none" w:sz="0" w:space="0" w:color="auto"/>
        <w:right w:val="none" w:sz="0" w:space="0" w:color="auto"/>
      </w:divBdr>
      <w:divsChild>
        <w:div w:id="1410542612">
          <w:marLeft w:val="0"/>
          <w:marRight w:val="0"/>
          <w:marTop w:val="0"/>
          <w:marBottom w:val="0"/>
          <w:divBdr>
            <w:top w:val="none" w:sz="0" w:space="0" w:color="auto"/>
            <w:left w:val="none" w:sz="0" w:space="0" w:color="auto"/>
            <w:bottom w:val="none" w:sz="0" w:space="0" w:color="auto"/>
            <w:right w:val="none" w:sz="0" w:space="0" w:color="auto"/>
          </w:divBdr>
          <w:divsChild>
            <w:div w:id="642124523">
              <w:marLeft w:val="0"/>
              <w:marRight w:val="0"/>
              <w:marTop w:val="0"/>
              <w:marBottom w:val="0"/>
              <w:divBdr>
                <w:top w:val="none" w:sz="0" w:space="0" w:color="auto"/>
                <w:left w:val="none" w:sz="0" w:space="0" w:color="auto"/>
                <w:bottom w:val="none" w:sz="0" w:space="0" w:color="auto"/>
                <w:right w:val="none" w:sz="0" w:space="0" w:color="auto"/>
              </w:divBdr>
              <w:divsChild>
                <w:div w:id="1359625478">
                  <w:marLeft w:val="0"/>
                  <w:marRight w:val="0"/>
                  <w:marTop w:val="0"/>
                  <w:marBottom w:val="0"/>
                  <w:divBdr>
                    <w:top w:val="none" w:sz="0" w:space="0" w:color="auto"/>
                    <w:left w:val="none" w:sz="0" w:space="0" w:color="auto"/>
                    <w:bottom w:val="none" w:sz="0" w:space="0" w:color="auto"/>
                    <w:right w:val="none" w:sz="0" w:space="0" w:color="auto"/>
                  </w:divBdr>
                  <w:divsChild>
                    <w:div w:id="2024742749">
                      <w:marLeft w:val="0"/>
                      <w:marRight w:val="0"/>
                      <w:marTop w:val="0"/>
                      <w:marBottom w:val="0"/>
                      <w:divBdr>
                        <w:top w:val="none" w:sz="0" w:space="0" w:color="auto"/>
                        <w:left w:val="none" w:sz="0" w:space="0" w:color="auto"/>
                        <w:bottom w:val="none" w:sz="0" w:space="0" w:color="auto"/>
                        <w:right w:val="none" w:sz="0" w:space="0" w:color="auto"/>
                      </w:divBdr>
                      <w:divsChild>
                        <w:div w:id="124375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357705">
      <w:bodyDiv w:val="1"/>
      <w:marLeft w:val="0"/>
      <w:marRight w:val="0"/>
      <w:marTop w:val="0"/>
      <w:marBottom w:val="0"/>
      <w:divBdr>
        <w:top w:val="none" w:sz="0" w:space="0" w:color="auto"/>
        <w:left w:val="none" w:sz="0" w:space="0" w:color="auto"/>
        <w:bottom w:val="none" w:sz="0" w:space="0" w:color="auto"/>
        <w:right w:val="none" w:sz="0" w:space="0" w:color="auto"/>
      </w:divBdr>
      <w:divsChild>
        <w:div w:id="190803074">
          <w:marLeft w:val="0"/>
          <w:marRight w:val="0"/>
          <w:marTop w:val="0"/>
          <w:marBottom w:val="0"/>
          <w:divBdr>
            <w:top w:val="none" w:sz="0" w:space="0" w:color="auto"/>
            <w:left w:val="none" w:sz="0" w:space="0" w:color="auto"/>
            <w:bottom w:val="none" w:sz="0" w:space="0" w:color="auto"/>
            <w:right w:val="none" w:sz="0" w:space="0" w:color="auto"/>
          </w:divBdr>
          <w:divsChild>
            <w:div w:id="282885859">
              <w:marLeft w:val="0"/>
              <w:marRight w:val="0"/>
              <w:marTop w:val="0"/>
              <w:marBottom w:val="0"/>
              <w:divBdr>
                <w:top w:val="none" w:sz="0" w:space="0" w:color="auto"/>
                <w:left w:val="none" w:sz="0" w:space="0" w:color="auto"/>
                <w:bottom w:val="none" w:sz="0" w:space="0" w:color="auto"/>
                <w:right w:val="none" w:sz="0" w:space="0" w:color="auto"/>
              </w:divBdr>
              <w:divsChild>
                <w:div w:id="1915041586">
                  <w:marLeft w:val="0"/>
                  <w:marRight w:val="0"/>
                  <w:marTop w:val="0"/>
                  <w:marBottom w:val="0"/>
                  <w:divBdr>
                    <w:top w:val="none" w:sz="0" w:space="0" w:color="auto"/>
                    <w:left w:val="none" w:sz="0" w:space="0" w:color="auto"/>
                    <w:bottom w:val="none" w:sz="0" w:space="0" w:color="auto"/>
                    <w:right w:val="none" w:sz="0" w:space="0" w:color="auto"/>
                  </w:divBdr>
                  <w:divsChild>
                    <w:div w:id="262498491">
                      <w:marLeft w:val="0"/>
                      <w:marRight w:val="0"/>
                      <w:marTop w:val="0"/>
                      <w:marBottom w:val="0"/>
                      <w:divBdr>
                        <w:top w:val="none" w:sz="0" w:space="0" w:color="auto"/>
                        <w:left w:val="none" w:sz="0" w:space="0" w:color="auto"/>
                        <w:bottom w:val="none" w:sz="0" w:space="0" w:color="auto"/>
                        <w:right w:val="none" w:sz="0" w:space="0" w:color="auto"/>
                      </w:divBdr>
                      <w:divsChild>
                        <w:div w:id="2875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5AE20-F002-4F99-8979-43AE2811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4103</Words>
  <Characters>22572</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STATUTS DE L’ASSOCIATION</vt:lpstr>
    </vt:vector>
  </TitlesOfParts>
  <Company>Tailspin Toys</Company>
  <LinksUpToDate>false</LinksUpToDate>
  <CharactersWithSpaces>26622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DE L’ASSOCIATION</dc:title>
  <dc:subject/>
  <dc:creator>Dominique BRUNISSEN</dc:creator>
  <cp:keywords/>
  <dc:description/>
  <cp:lastModifiedBy>Caen Conseil</cp:lastModifiedBy>
  <cp:revision>3</cp:revision>
  <cp:lastPrinted>2009-12-23T15:12:00Z</cp:lastPrinted>
  <dcterms:created xsi:type="dcterms:W3CDTF">2015-10-20T08:28:00Z</dcterms:created>
  <dcterms:modified xsi:type="dcterms:W3CDTF">2016-06-30T07:21:00Z</dcterms:modified>
</cp:coreProperties>
</file>