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8D3EF8" w14:textId="2EEB40DE" w:rsidR="000A1500" w:rsidRDefault="00B40DF7" w:rsidP="007E47F6">
      <w:pPr>
        <w:pStyle w:val="Titre"/>
        <w:jc w:val="right"/>
        <w:rPr>
          <w:noProof/>
          <w:u w:val="none"/>
        </w:rPr>
      </w:pPr>
      <w:r>
        <w:rPr>
          <w:noProof/>
          <w:sz w:val="24"/>
          <w:szCs w:val="24"/>
        </w:rPr>
        <mc:AlternateContent>
          <mc:Choice Requires="wps">
            <w:drawing>
              <wp:anchor distT="0" distB="0" distL="114300" distR="114300" simplePos="0" relativeHeight="251659264" behindDoc="0" locked="0" layoutInCell="1" allowOverlap="1" wp14:anchorId="189D123E" wp14:editId="31DE0B26">
                <wp:simplePos x="0" y="0"/>
                <wp:positionH relativeFrom="column">
                  <wp:posOffset>1905</wp:posOffset>
                </wp:positionH>
                <wp:positionV relativeFrom="paragraph">
                  <wp:posOffset>-66675</wp:posOffset>
                </wp:positionV>
                <wp:extent cx="2505075" cy="1617889"/>
                <wp:effectExtent l="0" t="0" r="0" b="0"/>
                <wp:wrapNone/>
                <wp:docPr id="1"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96663">
                          <a:off x="0" y="0"/>
                          <a:ext cx="2505075" cy="1617889"/>
                        </a:xfrm>
                        <a:prstGeom prst="rect">
                          <a:avLst/>
                        </a:prstGeom>
                        <a:extLst>
                          <a:ext uri="{AF507438-7753-43E0-B8FC-AC1667EBCBE1}">
                            <a14:hiddenEffects xmlns:a14="http://schemas.microsoft.com/office/drawing/2010/main">
                              <a:effectLst/>
                            </a14:hiddenEffects>
                          </a:ext>
                        </a:extLst>
                      </wps:spPr>
                      <wps:txbx>
                        <w:txbxContent>
                          <w:p w14:paraId="4CB75285" w14:textId="72CE7684" w:rsidR="00B40DF7" w:rsidRDefault="00B40DF7" w:rsidP="00B40DF7">
                            <w:pPr>
                              <w:pStyle w:val="NormalWeb"/>
                              <w:spacing w:before="0" w:beforeAutospacing="0" w:after="0" w:afterAutospacing="0"/>
                              <w:jc w:val="center"/>
                              <w:rPr>
                                <w:rFonts w:ascii="Arial Black" w:hAnsi="Arial Black"/>
                                <w:color w:val="4F81BD"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Black" w:hAnsi="Arial Black"/>
                                <w:color w:val="4F81BD"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Règlement Intérieur</w:t>
                            </w:r>
                          </w:p>
                          <w:p w14:paraId="2671B236" w14:textId="77777777" w:rsidR="00B40DF7" w:rsidRDefault="00B40DF7" w:rsidP="00B40DF7">
                            <w:pPr>
                              <w:pStyle w:val="NormalWeb"/>
                              <w:spacing w:before="0" w:beforeAutospacing="0" w:after="0" w:afterAutospacing="0"/>
                              <w:jc w:val="center"/>
                            </w:pPr>
                          </w:p>
                        </w:txbxContent>
                      </wps:txbx>
                      <wps:bodyPr wrap="square" numCol="1" fromWordArt="1">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w:pict>
              <v:shapetype w14:anchorId="189D123E" id="_x0000_t202" coordsize="21600,21600" o:spt="202" path="m,l,21600r21600,l21600,xe">
                <v:stroke joinstyle="miter"/>
                <v:path gradientshapeok="t" o:connecttype="rect"/>
              </v:shapetype>
              <v:shape id="WordArt 4" o:spid="_x0000_s1026" type="#_x0000_t202" style="position:absolute;left:0;text-align:left;margin-left:.15pt;margin-top:-5.25pt;width:197.25pt;height:127.4pt;rotation:433262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" filled="f" stroked="f">
                <o:lock v:ext="edit" shapetype="t"/>
                <v:textbox>
                  <w:txbxContent>
                    <w:p w14:paraId="4CB75285" w14:textId="72CE7684" w:rsidR="00B40DF7" w:rsidRDefault="00B40DF7" w:rsidP="00B40DF7">
                      <w:pPr>
                        <w:pStyle w:val="NormalWeb"/>
                        <w:spacing w:before="0" w:beforeAutospacing="0" w:after="0" w:afterAutospacing="0"/>
                        <w:jc w:val="center"/>
                        <w:rPr>
                          <w:rFonts w:ascii="Arial Black" w:hAnsi="Arial Black"/>
                          <w:color w:val="4F81BD"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Black" w:hAnsi="Arial Black"/>
                          <w:color w:val="4F81BD"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Règlement Intérieur</w:t>
                      </w:r>
                    </w:p>
                    <w:p w14:paraId="2671B236" w14:textId="77777777" w:rsidR="00B40DF7" w:rsidRDefault="00B40DF7" w:rsidP="00B40DF7">
                      <w:pPr>
                        <w:pStyle w:val="NormalWeb"/>
                        <w:spacing w:before="0" w:beforeAutospacing="0" w:after="0" w:afterAutospacing="0"/>
                        <w:jc w:val="center"/>
                      </w:pPr>
                    </w:p>
                  </w:txbxContent>
                </v:textbox>
              </v:shape>
            </w:pict>
          </mc:Fallback>
        </mc:AlternateContent>
      </w:r>
      <w:r w:rsidR="00C0474A">
        <w:rPr>
          <w:noProof/>
          <w:u w:val="none"/>
        </w:rPr>
        <w:drawing>
          <wp:inline distT="0" distB="0" distL="0" distR="0" wp14:anchorId="12243E59" wp14:editId="4F67E524">
            <wp:extent cx="2725645" cy="103251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CPC_normandi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28803" cy="1033706"/>
                    </a:xfrm>
                    <a:prstGeom prst="rect">
                      <a:avLst/>
                    </a:prstGeom>
                  </pic:spPr>
                </pic:pic>
              </a:graphicData>
            </a:graphic>
          </wp:inline>
        </w:drawing>
      </w:r>
    </w:p>
    <w:p w14:paraId="148D3EFB" w14:textId="77777777" w:rsidR="00D7177D" w:rsidRDefault="00D7177D" w:rsidP="0005035F"/>
    <w:p w14:paraId="216E61FD" w14:textId="77777777" w:rsidR="00B40DF7" w:rsidRDefault="00B40DF7" w:rsidP="0005035F"/>
    <w:p w14:paraId="148D3EFC" w14:textId="77777777" w:rsidR="006772F8" w:rsidRPr="00E012E7" w:rsidRDefault="006772F8" w:rsidP="0005035F">
      <w:pPr>
        <w:pStyle w:val="Entte1"/>
      </w:pPr>
      <w:r w:rsidRPr="00E012E7">
        <w:t>ARTICLE 1 - OBJET</w:t>
      </w:r>
    </w:p>
    <w:p w14:paraId="148D3EFD" w14:textId="68EDB60B" w:rsidR="006772F8" w:rsidRPr="00E012E7" w:rsidRDefault="006772F8" w:rsidP="0005035F">
      <w:r w:rsidRPr="00E012E7">
        <w:t xml:space="preserve">Le présent règlement fixe les conditions d'application des statuts de </w:t>
      </w:r>
      <w:r w:rsidR="001B0A5B">
        <w:t xml:space="preserve">la </w:t>
      </w:r>
      <w:r w:rsidR="001B0A5B" w:rsidRPr="000B5FAD">
        <w:rPr>
          <w:smallCaps/>
        </w:rPr>
        <w:t>Chambre Professionnelle du Conseil</w:t>
      </w:r>
      <w:r w:rsidR="001B0A5B">
        <w:t xml:space="preserve"> - </w:t>
      </w:r>
      <w:r w:rsidR="0004214D">
        <w:t>NORMANDIE</w:t>
      </w:r>
      <w:r w:rsidRPr="00E012E7">
        <w:t>, conformément à l'article 1</w:t>
      </w:r>
      <w:r w:rsidR="00854C15">
        <w:t>5</w:t>
      </w:r>
      <w:r w:rsidRPr="00E012E7">
        <w:t xml:space="preserve"> des statuts de </w:t>
      </w:r>
      <w:r w:rsidR="001B0A5B">
        <w:t xml:space="preserve">la </w:t>
      </w:r>
      <w:r w:rsidR="001B0A5B" w:rsidRPr="000B5FAD">
        <w:rPr>
          <w:smallCaps/>
        </w:rPr>
        <w:t>Chambre</w:t>
      </w:r>
      <w:r w:rsidR="001B0A5B">
        <w:t xml:space="preserve"> </w:t>
      </w:r>
      <w:r w:rsidR="001B0A5B" w:rsidRPr="000B5FAD">
        <w:rPr>
          <w:smallCaps/>
        </w:rPr>
        <w:t>Professionnelle du Conseil</w:t>
      </w:r>
      <w:r w:rsidR="001B0A5B">
        <w:t xml:space="preserve"> - </w:t>
      </w:r>
      <w:r w:rsidR="0004214D">
        <w:t>NORMANDIE</w:t>
      </w:r>
      <w:r w:rsidRPr="00E012E7">
        <w:t>.</w:t>
      </w:r>
    </w:p>
    <w:p w14:paraId="148D3EFE" w14:textId="77777777" w:rsidR="006772F8" w:rsidRPr="00E012E7" w:rsidRDefault="006772F8" w:rsidP="0005035F">
      <w:r w:rsidRPr="00E012E7">
        <w:t>Le présent règlement intérieur, ainsi que les modifications éventuelles ultérieures, devront être approuvés par l'Assemblée Générale Ordinaire.</w:t>
      </w:r>
    </w:p>
    <w:p w14:paraId="148D3EFF" w14:textId="77777777" w:rsidR="006772F8" w:rsidRDefault="006772F8" w:rsidP="0005035F"/>
    <w:p w14:paraId="148D3F00" w14:textId="77777777" w:rsidR="00404101" w:rsidRDefault="00404101" w:rsidP="0005035F"/>
    <w:p w14:paraId="148D3F01" w14:textId="77777777" w:rsidR="006772F8" w:rsidRDefault="006772F8" w:rsidP="0005035F">
      <w:pPr>
        <w:pStyle w:val="Entte1"/>
      </w:pPr>
      <w:r>
        <w:t>ARTICLE 2 - ADHERENTS</w:t>
      </w:r>
    </w:p>
    <w:p w14:paraId="148D3F02" w14:textId="114D90FC" w:rsidR="00D5409A" w:rsidRDefault="001B0A5B" w:rsidP="0005035F">
      <w:r>
        <w:t xml:space="preserve">La </w:t>
      </w:r>
      <w:r w:rsidRPr="000B5FAD">
        <w:rPr>
          <w:smallCaps/>
        </w:rPr>
        <w:t>Chambre</w:t>
      </w:r>
      <w:r>
        <w:t xml:space="preserve"> </w:t>
      </w:r>
      <w:r w:rsidRPr="000B5FAD">
        <w:rPr>
          <w:smallCaps/>
        </w:rPr>
        <w:t>Professionnelle du Conseil</w:t>
      </w:r>
      <w:r>
        <w:t xml:space="preserve"> - </w:t>
      </w:r>
      <w:r w:rsidR="0004214D">
        <w:t>NORMANDIE</w:t>
      </w:r>
      <w:r w:rsidR="006772F8">
        <w:t xml:space="preserve"> est composée de quatre catégories de membres, dont la candidature doit être agréée par le Conseil d'Administration à partir des critères </w:t>
      </w:r>
      <w:r w:rsidR="00854C15">
        <w:t>déterminés dans l’article 5 des statuts (version 5-0)</w:t>
      </w:r>
      <w:r w:rsidR="00D5409A">
        <w:t xml:space="preserve">. </w:t>
      </w:r>
    </w:p>
    <w:p w14:paraId="148D3F03" w14:textId="77777777" w:rsidR="006772F8" w:rsidRDefault="006772F8" w:rsidP="0005035F"/>
    <w:p w14:paraId="148D3F04" w14:textId="63B20D04" w:rsidR="006772F8" w:rsidRPr="00685435" w:rsidRDefault="00854C15" w:rsidP="0005035F">
      <w:pPr>
        <w:pStyle w:val="Soustitre1"/>
        <w:rPr>
          <w:smallCaps/>
        </w:rPr>
      </w:pPr>
      <w:r>
        <w:rPr>
          <w:smallCaps/>
        </w:rPr>
        <w:t>1 - Conseil</w:t>
      </w:r>
    </w:p>
    <w:p w14:paraId="148D3F10" w14:textId="77777777" w:rsidR="00E753AA" w:rsidRDefault="00E753AA" w:rsidP="00E753AA">
      <w:pPr>
        <w:pStyle w:val="Puce1"/>
        <w:numPr>
          <w:ilvl w:val="0"/>
          <w:numId w:val="0"/>
        </w:numPr>
      </w:pPr>
    </w:p>
    <w:p w14:paraId="148D3F12" w14:textId="47D827AC" w:rsidR="00E753AA" w:rsidRPr="00685435" w:rsidRDefault="00E753AA" w:rsidP="00E753AA">
      <w:pPr>
        <w:pStyle w:val="Soustitre1"/>
        <w:rPr>
          <w:smallCaps/>
        </w:rPr>
      </w:pPr>
      <w:r>
        <w:rPr>
          <w:smallCaps/>
        </w:rPr>
        <w:t>2</w:t>
      </w:r>
      <w:r w:rsidRPr="00685435">
        <w:rPr>
          <w:smallCaps/>
        </w:rPr>
        <w:t xml:space="preserve"> - </w:t>
      </w:r>
      <w:r w:rsidR="00854C15">
        <w:rPr>
          <w:smallCaps/>
        </w:rPr>
        <w:t>Partenaire</w:t>
      </w:r>
      <w:r>
        <w:rPr>
          <w:smallCaps/>
        </w:rPr>
        <w:t xml:space="preserve"> </w:t>
      </w:r>
    </w:p>
    <w:p w14:paraId="148D3F1E" w14:textId="77777777" w:rsidR="00E753AA" w:rsidRDefault="00E753AA" w:rsidP="00E753AA">
      <w:pPr>
        <w:pStyle w:val="Puce1"/>
        <w:numPr>
          <w:ilvl w:val="0"/>
          <w:numId w:val="0"/>
        </w:numPr>
      </w:pPr>
    </w:p>
    <w:p w14:paraId="148D3F20" w14:textId="47E62F63" w:rsidR="002219FA" w:rsidRPr="007E7368" w:rsidRDefault="00E753AA" w:rsidP="0005035F">
      <w:pPr>
        <w:pStyle w:val="Soustitre1"/>
      </w:pPr>
      <w:r>
        <w:rPr>
          <w:smallCaps/>
        </w:rPr>
        <w:t>3</w:t>
      </w:r>
      <w:r w:rsidR="002219FA" w:rsidRPr="00685435">
        <w:rPr>
          <w:smallCaps/>
        </w:rPr>
        <w:t xml:space="preserve"> - </w:t>
      </w:r>
      <w:r w:rsidR="00854C15" w:rsidRPr="005D4DEE">
        <w:rPr>
          <w:smallCaps/>
        </w:rPr>
        <w:t>Honoraires</w:t>
      </w:r>
    </w:p>
    <w:p w14:paraId="148D3F28" w14:textId="77777777" w:rsidR="006772F8" w:rsidRPr="005D4DEE" w:rsidRDefault="006772F8" w:rsidP="0005035F">
      <w:pPr>
        <w:rPr>
          <w:smallCaps/>
          <w:noProof w:val="0"/>
        </w:rPr>
      </w:pPr>
    </w:p>
    <w:p w14:paraId="148D3F29" w14:textId="5B15EFD9" w:rsidR="005D4DEE" w:rsidRPr="005D4DEE" w:rsidRDefault="005D4DEE" w:rsidP="005D4DEE">
      <w:pPr>
        <w:pStyle w:val="Soustitre1"/>
        <w:rPr>
          <w:smallCaps/>
        </w:rPr>
      </w:pPr>
      <w:r w:rsidRPr="005D4DEE">
        <w:rPr>
          <w:smallCaps/>
        </w:rPr>
        <w:t xml:space="preserve">4 - </w:t>
      </w:r>
      <w:r w:rsidR="00854C15" w:rsidRPr="00DD79E6">
        <w:rPr>
          <w:smallCaps/>
        </w:rPr>
        <w:t>Affilié FNCPC</w:t>
      </w:r>
    </w:p>
    <w:p w14:paraId="148D3F2C" w14:textId="77777777" w:rsidR="00836D29" w:rsidRDefault="00836D29" w:rsidP="0005035F"/>
    <w:p w14:paraId="148D3F2D" w14:textId="77777777" w:rsidR="006772F8" w:rsidRDefault="006772F8" w:rsidP="0005035F"/>
    <w:p w14:paraId="148D3F2E" w14:textId="77777777" w:rsidR="006772F8" w:rsidRDefault="006772F8" w:rsidP="0005035F">
      <w:pPr>
        <w:pStyle w:val="Entte1"/>
      </w:pPr>
      <w:r>
        <w:t xml:space="preserve">ARTICLE 3 - PROCEDURE </w:t>
      </w:r>
      <w:r w:rsidR="004D0A3D">
        <w:t xml:space="preserve">et CRITERES </w:t>
      </w:r>
      <w:r>
        <w:t>D'ADHESION</w:t>
      </w:r>
    </w:p>
    <w:p w14:paraId="148D3F2F" w14:textId="08C83677" w:rsidR="006772F8" w:rsidRDefault="006772F8" w:rsidP="0005035F">
      <w:r>
        <w:t>Le candidat ayant exp</w:t>
      </w:r>
      <w:r w:rsidR="001B0A5B">
        <w:t xml:space="preserve">rimé son désir de participer à la </w:t>
      </w:r>
      <w:r w:rsidR="001B0A5B" w:rsidRPr="00B638B2">
        <w:rPr>
          <w:smallCaps/>
        </w:rPr>
        <w:t xml:space="preserve">Chambre Professionnelle du Conseil </w:t>
      </w:r>
      <w:r w:rsidR="001B0A5B">
        <w:t xml:space="preserve">- </w:t>
      </w:r>
      <w:r w:rsidR="0004214D">
        <w:t>NORMANDIE</w:t>
      </w:r>
      <w:r>
        <w:t xml:space="preserve"> auprès de l'un des membres ou auprès du secrétariat, retire ou reçoit un dossier de demande d'adhésion auprès du secrétariat de </w:t>
      </w:r>
      <w:r w:rsidR="001B0A5B">
        <w:t xml:space="preserve">la </w:t>
      </w:r>
      <w:r w:rsidR="001B0A5B" w:rsidRPr="00B638B2">
        <w:rPr>
          <w:smallCaps/>
        </w:rPr>
        <w:t>Chambre Professionnelle du Conseil</w:t>
      </w:r>
      <w:r w:rsidR="001B0A5B">
        <w:t xml:space="preserve"> </w:t>
      </w:r>
      <w:r w:rsidR="0005035F">
        <w:t>–</w:t>
      </w:r>
      <w:r w:rsidR="001B0A5B">
        <w:t xml:space="preserve"> </w:t>
      </w:r>
      <w:r w:rsidR="0004214D">
        <w:t>NORMANDIE</w:t>
      </w:r>
      <w:r w:rsidR="0005035F" w:rsidRPr="000615F8">
        <w:t xml:space="preserve"> ou le télécharge sur le site.</w:t>
      </w:r>
    </w:p>
    <w:p w14:paraId="3A5FBBEC" w14:textId="556F0DBD" w:rsidR="00854C15" w:rsidRDefault="00854C15" w:rsidP="0005035F">
      <w:r>
        <w:t>Ce dossier est nécessaire pour les membres</w:t>
      </w:r>
      <w:r w:rsidR="00A338C6">
        <w:t xml:space="preserve"> </w:t>
      </w:r>
      <w:r>
        <w:t xml:space="preserve">1 &amp; </w:t>
      </w:r>
      <w:r w:rsidR="00A338C6">
        <w:t>2, pour les membres 3 &amp; 4 seuls le bulletin d’adhésion et la signature de la charte déontologique seront demandés.</w:t>
      </w:r>
    </w:p>
    <w:p w14:paraId="148D3F30" w14:textId="77777777" w:rsidR="006772F8" w:rsidRDefault="006772F8" w:rsidP="0005035F">
      <w:r>
        <w:t>Le dossier comprend :</w:t>
      </w:r>
    </w:p>
    <w:p w14:paraId="148D3F31" w14:textId="77777777" w:rsidR="006D7E3A" w:rsidRDefault="006D7E3A" w:rsidP="0005035F">
      <w:pPr>
        <w:pStyle w:val="Puce1"/>
      </w:pPr>
      <w:r>
        <w:t>Un bulletin d'adhésion sur le candidat et son activité (c</w:t>
      </w:r>
      <w:r w:rsidR="00355920">
        <w:t>oordonnées, statut juridique</w:t>
      </w:r>
      <w:proofErr w:type="gramStart"/>
      <w:r w:rsidR="00355920">
        <w:t>..)</w:t>
      </w:r>
      <w:proofErr w:type="gramEnd"/>
    </w:p>
    <w:p w14:paraId="148D3F32" w14:textId="77777777" w:rsidR="006772F8" w:rsidRDefault="006772F8" w:rsidP="0005035F">
      <w:pPr>
        <w:pStyle w:val="Puce1"/>
      </w:pPr>
      <w:r>
        <w:t>La liste des documents à fournir (plaquette, dossier de présentation, document</w:t>
      </w:r>
      <w:r w:rsidR="00355920">
        <w:t>s publicitaires, références...)</w:t>
      </w:r>
    </w:p>
    <w:p w14:paraId="148D3F33" w14:textId="7A6ED738" w:rsidR="006772F8" w:rsidRDefault="006772F8" w:rsidP="0005035F">
      <w:pPr>
        <w:pStyle w:val="Puce1"/>
      </w:pPr>
      <w:r>
        <w:t xml:space="preserve">La charte </w:t>
      </w:r>
      <w:r w:rsidR="001D488D">
        <w:t xml:space="preserve">déontologique </w:t>
      </w:r>
      <w:r>
        <w:t xml:space="preserve">de </w:t>
      </w:r>
      <w:r w:rsidR="001B0A5B">
        <w:t xml:space="preserve">la </w:t>
      </w:r>
      <w:r w:rsidR="001B0A5B" w:rsidRPr="00B638B2">
        <w:rPr>
          <w:smallCaps/>
          <w:noProof/>
        </w:rPr>
        <w:t>Chambre Professionnelle du Conseil</w:t>
      </w:r>
      <w:r w:rsidR="001B0A5B">
        <w:t xml:space="preserve"> - </w:t>
      </w:r>
      <w:r w:rsidR="0004214D">
        <w:t>NORMANDIE</w:t>
      </w:r>
      <w:r w:rsidR="00355920">
        <w:t xml:space="preserve"> à signer par le candidat</w:t>
      </w:r>
    </w:p>
    <w:p w14:paraId="148D3F34" w14:textId="77777777" w:rsidR="006772F8" w:rsidRDefault="006772F8" w:rsidP="0005035F">
      <w:pPr>
        <w:pStyle w:val="Puce1"/>
      </w:pPr>
      <w:r>
        <w:t>Les statuts et le règle</w:t>
      </w:r>
      <w:r w:rsidR="00355920">
        <w:t>ment intérieur</w:t>
      </w:r>
    </w:p>
    <w:p w14:paraId="148D3F35" w14:textId="77777777" w:rsidR="006772F8" w:rsidRDefault="006772F8" w:rsidP="0005035F"/>
    <w:p w14:paraId="148D3F36" w14:textId="77777777" w:rsidR="0005035F" w:rsidRPr="0072270F" w:rsidRDefault="006772F8" w:rsidP="0005035F">
      <w:r>
        <w:t xml:space="preserve">Après réception du dossier dûment et intégralement complété et des documents de présentation (plaquettes, </w:t>
      </w:r>
      <w:r w:rsidRPr="0072270F">
        <w:t xml:space="preserve">références...) fournis par le candidat, </w:t>
      </w:r>
      <w:r w:rsidR="0005035F" w:rsidRPr="0072270F">
        <w:t>celui-ci doit être auditionné par une commission d’adhésion.</w:t>
      </w:r>
    </w:p>
    <w:p w14:paraId="148D3F37" w14:textId="7C16BFE6" w:rsidR="0005035F" w:rsidRPr="0072270F" w:rsidRDefault="0005035F" w:rsidP="0005035F">
      <w:pPr>
        <w:rPr>
          <w:rFonts w:ascii="Arial" w:hAnsi="Arial"/>
        </w:rPr>
      </w:pPr>
      <w:r w:rsidRPr="0072270F">
        <w:t>Une commission d’adhésion est comp</w:t>
      </w:r>
      <w:r w:rsidR="0072270F" w:rsidRPr="0072270F">
        <w:t>o</w:t>
      </w:r>
      <w:r w:rsidRPr="0072270F">
        <w:t xml:space="preserve">sée au moins de deux membres, l’un </w:t>
      </w:r>
      <w:r w:rsidR="00B65D89" w:rsidRPr="0072270F">
        <w:t xml:space="preserve">au moins </w:t>
      </w:r>
      <w:r w:rsidRPr="0072270F">
        <w:t>est Adminis</w:t>
      </w:r>
      <w:r w:rsidR="0072270F" w:rsidRPr="0072270F">
        <w:t>t</w:t>
      </w:r>
      <w:r w:rsidRPr="0072270F">
        <w:t xml:space="preserve">rateur, l’autre est membre </w:t>
      </w:r>
      <w:r w:rsidR="00854C15">
        <w:t xml:space="preserve">à jour de cotisation </w:t>
      </w:r>
      <w:r w:rsidRPr="0072270F">
        <w:t xml:space="preserve">de la </w:t>
      </w:r>
      <w:r w:rsidRPr="0072270F">
        <w:rPr>
          <w:smallCaps/>
        </w:rPr>
        <w:t xml:space="preserve">Chambre Professionnelle du Conseil </w:t>
      </w:r>
      <w:r w:rsidRPr="0072270F">
        <w:t xml:space="preserve">– </w:t>
      </w:r>
      <w:r w:rsidR="0004214D">
        <w:t>NORMANDIE</w:t>
      </w:r>
      <w:r w:rsidRPr="0072270F">
        <w:t xml:space="preserve">. Les deux membres devront s’assurer que le dossier est complet, recueillir les éléments complémentaires éventuels et fournir au Conseil </w:t>
      </w:r>
      <w:r w:rsidRPr="0072270F">
        <w:lastRenderedPageBreak/>
        <w:t xml:space="preserve">d’Administration les renseignements nécessaires à la prise de décision (activité réelle du </w:t>
      </w:r>
      <w:r w:rsidR="00854C15">
        <w:t>conseil</w:t>
      </w:r>
      <w:r w:rsidRPr="0072270F">
        <w:t xml:space="preserve">, références...) qui ne figureraient pas dans ces documents de présentation. </w:t>
      </w:r>
    </w:p>
    <w:p w14:paraId="148D3F38" w14:textId="78AE26D5" w:rsidR="006772F8" w:rsidRDefault="0005035F" w:rsidP="0005035F">
      <w:r w:rsidRPr="0072270F">
        <w:t>La commission d’adhésion devra</w:t>
      </w:r>
      <w:r w:rsidR="006772F8" w:rsidRPr="0072270F">
        <w:t xml:space="preserve"> fournir</w:t>
      </w:r>
      <w:r w:rsidR="006772F8">
        <w:t xml:space="preserve"> au Conseil d'Administration les renseignements nécessaires à la prise de décision (activité réelle du </w:t>
      </w:r>
      <w:r w:rsidR="00854C15">
        <w:t>conseil</w:t>
      </w:r>
      <w:r w:rsidR="006772F8">
        <w:t>, références...</w:t>
      </w:r>
      <w:r w:rsidR="00B53AC2">
        <w:t>)</w:t>
      </w:r>
    </w:p>
    <w:p w14:paraId="148D3F39" w14:textId="77777777" w:rsidR="006772F8" w:rsidRDefault="006772F8" w:rsidP="0005035F">
      <w:r>
        <w:t xml:space="preserve">Le Conseil d'Administration examine les candidatures présentées et prend </w:t>
      </w:r>
      <w:r w:rsidR="007B1817">
        <w:t>ses</w:t>
      </w:r>
      <w:r>
        <w:t xml:space="preserve"> décision</w:t>
      </w:r>
      <w:r w:rsidR="007B1817">
        <w:t>s</w:t>
      </w:r>
      <w:r>
        <w:t xml:space="preserve"> à la majorité simple des présents ou représentés, dans les conditions statutaires</w:t>
      </w:r>
      <w:r w:rsidR="004E1036">
        <w:t>, ses décis</w:t>
      </w:r>
      <w:r w:rsidR="007B1817">
        <w:t>i</w:t>
      </w:r>
      <w:r w:rsidR="004E1036">
        <w:t>ons n’ont pas à être justifiées et sont sans appel</w:t>
      </w:r>
      <w:r>
        <w:t>.</w:t>
      </w:r>
    </w:p>
    <w:p w14:paraId="148D3F3A" w14:textId="77777777" w:rsidR="006772F8" w:rsidRDefault="006772F8" w:rsidP="0005035F">
      <w:r>
        <w:t xml:space="preserve">Le secrétariat informe le candidat de la décision du </w:t>
      </w:r>
      <w:r w:rsidR="00F21C61">
        <w:t>C</w:t>
      </w:r>
      <w:r>
        <w:t xml:space="preserve">onseil </w:t>
      </w:r>
      <w:r w:rsidR="00F21C61">
        <w:t xml:space="preserve">d'Administration </w:t>
      </w:r>
      <w:r>
        <w:t xml:space="preserve">et appelle le montant de </w:t>
      </w:r>
      <w:smartTag w:uri="urn:schemas-microsoft-com:office:smarttags" w:element="PersonName">
        <w:smartTagPr>
          <w:attr w:name="ProductID" w:val="la cotisation. L'adh￩sion"/>
        </w:smartTagPr>
        <w:r>
          <w:t>la cotisation. L'adhésion</w:t>
        </w:r>
      </w:smartTag>
      <w:r>
        <w:t xml:space="preserve"> n'est définitive qu'après paiement et encaissement de la cotisation.</w:t>
      </w:r>
    </w:p>
    <w:p w14:paraId="148D3F3B" w14:textId="77777777" w:rsidR="006772F8" w:rsidRDefault="006772F8" w:rsidP="0005035F"/>
    <w:p w14:paraId="148D3F3C" w14:textId="77777777" w:rsidR="00404101" w:rsidRDefault="00404101" w:rsidP="0005035F"/>
    <w:p w14:paraId="148D3F3D" w14:textId="77777777" w:rsidR="006772F8" w:rsidRPr="00355920" w:rsidRDefault="006772F8" w:rsidP="0005035F">
      <w:pPr>
        <w:pStyle w:val="Entte1"/>
        <w:rPr>
          <w:u w:val="single"/>
        </w:rPr>
      </w:pPr>
      <w:r>
        <w:t>ARTICLE 4 - COTISATIONS</w:t>
      </w:r>
    </w:p>
    <w:p w14:paraId="148D3F3E" w14:textId="77777777" w:rsidR="0066615B" w:rsidRDefault="006772F8" w:rsidP="0005035F">
      <w:r>
        <w:t>Le montant de la cotisation annuelle est fixée par le Conseil d'Administration</w:t>
      </w:r>
      <w:r w:rsidR="0066615B">
        <w:t>.</w:t>
      </w:r>
    </w:p>
    <w:p w14:paraId="148D3F3F" w14:textId="3F3F09AD" w:rsidR="006772F8" w:rsidRDefault="006772F8" w:rsidP="0005035F">
      <w:r>
        <w:t xml:space="preserve">Les personnes morales règlent une cotisation identique à celle due par les personnes physiques majorée d'une cotisation individuelle lorsque cette personne morale fait participer plus d'un </w:t>
      </w:r>
      <w:r w:rsidR="006C0A15">
        <w:t>conseil</w:t>
      </w:r>
      <w:r>
        <w:t xml:space="preserve"> au sein de </w:t>
      </w:r>
      <w:r w:rsidR="001B0A5B">
        <w:t xml:space="preserve">la </w:t>
      </w:r>
      <w:r w:rsidR="001B0A5B" w:rsidRPr="00B638B2">
        <w:rPr>
          <w:smallCaps/>
        </w:rPr>
        <w:t xml:space="preserve">Chambre Professionnelle du Conseil </w:t>
      </w:r>
      <w:r w:rsidR="001B0A5B">
        <w:t xml:space="preserve">- </w:t>
      </w:r>
      <w:r w:rsidR="0004214D">
        <w:t>NORMANDIE</w:t>
      </w:r>
      <w:r>
        <w:t>.</w:t>
      </w:r>
    </w:p>
    <w:p w14:paraId="148D3F40" w14:textId="000D0BF9" w:rsidR="006772F8" w:rsidRDefault="006772F8" w:rsidP="0005035F">
      <w:r>
        <w:t>Les cotisations</w:t>
      </w:r>
      <w:r w:rsidR="00110175">
        <w:t xml:space="preserve"> libres avec un minimum</w:t>
      </w:r>
      <w:r>
        <w:t xml:space="preserve"> ont été fixées par la réunion du  </w:t>
      </w:r>
      <w:r w:rsidR="0004214D">
        <w:rPr>
          <w:b/>
        </w:rPr>
        <w:t xml:space="preserve">/     /  </w:t>
      </w:r>
      <w:r>
        <w:t xml:space="preserve"> du Conseil d'Administration de </w:t>
      </w:r>
      <w:r w:rsidR="005C66E9">
        <w:t xml:space="preserve">la </w:t>
      </w:r>
      <w:r w:rsidR="005C66E9" w:rsidRPr="00B638B2">
        <w:rPr>
          <w:smallCaps/>
        </w:rPr>
        <w:t>Chambre Professionnelle du Conseil</w:t>
      </w:r>
      <w:r w:rsidR="005C66E9">
        <w:t xml:space="preserve"> - </w:t>
      </w:r>
      <w:r w:rsidR="0004214D">
        <w:t>NORMANDIE</w:t>
      </w:r>
      <w:r>
        <w:t xml:space="preserve"> à</w:t>
      </w:r>
      <w:r w:rsidR="00CE3B4E">
        <w:t xml:space="preserve"> </w:t>
      </w:r>
      <w:r>
        <w:t>:</w:t>
      </w:r>
    </w:p>
    <w:p w14:paraId="148D3F41" w14:textId="45071093" w:rsidR="006772F8" w:rsidRDefault="006772F8" w:rsidP="0005035F">
      <w:r>
        <w:t>Membres</w:t>
      </w:r>
      <w:r w:rsidR="006C0A15">
        <w:t xml:space="preserve"> « Conseil » &amp; « Partenaire »</w:t>
      </w:r>
      <w:r w:rsidR="0066615B">
        <w:t xml:space="preserve"> </w:t>
      </w:r>
      <w:r>
        <w:t xml:space="preserve">: </w:t>
      </w:r>
      <w:r w:rsidR="0004214D">
        <w:rPr>
          <w:b/>
        </w:rPr>
        <w:t>________</w:t>
      </w:r>
      <w:r w:rsidR="00C53647">
        <w:rPr>
          <w:b/>
        </w:rPr>
        <w:t xml:space="preserve"> €</w:t>
      </w:r>
      <w:r w:rsidR="006C0A15">
        <w:rPr>
          <w:b/>
        </w:rPr>
        <w:t xml:space="preserve"> Hors Taxes</w:t>
      </w:r>
    </w:p>
    <w:p w14:paraId="148D3F42" w14:textId="4780EFA3" w:rsidR="006772F8" w:rsidRDefault="006772F8" w:rsidP="0005035F">
      <w:pPr>
        <w:pStyle w:val="Corpsdetexte23"/>
      </w:pPr>
      <w:r>
        <w:t xml:space="preserve">à laquelle s'ajoute une cotisation de </w:t>
      </w:r>
      <w:r w:rsidR="0004214D">
        <w:t>________</w:t>
      </w:r>
      <w:r w:rsidR="00C53647">
        <w:rPr>
          <w:b/>
        </w:rPr>
        <w:t>€</w:t>
      </w:r>
      <w:r>
        <w:t xml:space="preserve"> par </w:t>
      </w:r>
      <w:r w:rsidR="006C0A15">
        <w:t>Conseil</w:t>
      </w:r>
      <w:r>
        <w:t xml:space="preserve"> personne physique en sus du représentant initial</w:t>
      </w:r>
      <w:r w:rsidR="00024297">
        <w:t xml:space="preserve"> et actif au sein de la </w:t>
      </w:r>
      <w:r w:rsidR="00024297" w:rsidRPr="00B638B2">
        <w:rPr>
          <w:smallCaps/>
          <w:noProof/>
        </w:rPr>
        <w:t>Chambre Professionnelle du Conseil</w:t>
      </w:r>
      <w:r w:rsidR="00024297">
        <w:t xml:space="preserve"> - </w:t>
      </w:r>
      <w:r w:rsidR="0004214D">
        <w:t>NORMANDIE</w:t>
      </w:r>
    </w:p>
    <w:p w14:paraId="51D0CBDA" w14:textId="273784AC" w:rsidR="006C0A15" w:rsidRDefault="006C0A15" w:rsidP="006C0A15">
      <w:r>
        <w:t xml:space="preserve">Membres « Honoraire » : </w:t>
      </w:r>
      <w:r w:rsidR="0004214D">
        <w:rPr>
          <w:b/>
        </w:rPr>
        <w:t>_______</w:t>
      </w:r>
      <w:r>
        <w:rPr>
          <w:b/>
        </w:rPr>
        <w:t xml:space="preserve"> € Hors Taxes</w:t>
      </w:r>
    </w:p>
    <w:p w14:paraId="32305154" w14:textId="0EC82796" w:rsidR="006C0A15" w:rsidRDefault="006C0A15" w:rsidP="0005035F">
      <w:r>
        <w:t>Membre « Affilié FNCPC » : pas de cotisation</w:t>
      </w:r>
    </w:p>
    <w:p w14:paraId="38EC6771" w14:textId="0D4D4E23" w:rsidR="006C0A15" w:rsidRDefault="006C0A15" w:rsidP="006C0A15">
      <w:r>
        <w:t xml:space="preserve">Toute dérogation à ces tarifs ne peut être prise que par le Conseil d’Administration de la </w:t>
      </w:r>
      <w:r w:rsidRPr="00B638B2">
        <w:rPr>
          <w:smallCaps/>
        </w:rPr>
        <w:t xml:space="preserve">Chambre Professionnelle du Conseil </w:t>
      </w:r>
      <w:r>
        <w:t xml:space="preserve">- </w:t>
      </w:r>
      <w:r w:rsidR="0004214D">
        <w:t>NORMANDIE</w:t>
      </w:r>
      <w:r>
        <w:t>.</w:t>
      </w:r>
    </w:p>
    <w:p w14:paraId="148D3F43" w14:textId="77777777" w:rsidR="006772F8" w:rsidRDefault="006772F8" w:rsidP="0005035F">
      <w:r>
        <w:t>L'avis de renouvellement est adressé immédiatement après la réunion d</w:t>
      </w:r>
      <w:r w:rsidR="006A6375">
        <w:t>e l'Assemblée Générale annuelle pour une période allant du 1 juillet au 30 juin de l’année suivante.</w:t>
      </w:r>
    </w:p>
    <w:p w14:paraId="148D3F44" w14:textId="5C2DBBC6" w:rsidR="006772F8" w:rsidRDefault="006772F8" w:rsidP="0005035F">
      <w:r>
        <w:t xml:space="preserve">Les cotisations </w:t>
      </w:r>
      <w:r w:rsidR="00B94F95">
        <w:t>doivent</w:t>
      </w:r>
      <w:r>
        <w:t xml:space="preserve"> être retournées dans un délai maximum de </w:t>
      </w:r>
      <w:r w:rsidR="006C0A15">
        <w:t>deux</w:t>
      </w:r>
      <w:r>
        <w:t xml:space="preserve"> mois après l'échéance.</w:t>
      </w:r>
    </w:p>
    <w:p w14:paraId="148D3F45" w14:textId="77777777" w:rsidR="006A6375" w:rsidRDefault="006772F8" w:rsidP="0005035F">
      <w:r>
        <w:t xml:space="preserve">Pour les nouveaux membres admis </w:t>
      </w:r>
      <w:r w:rsidR="006A6375">
        <w:t>en cours d’année, la cotisation des nouveaux membres sera calculée au prorata temporis jusqu’au 30 juin.</w:t>
      </w:r>
    </w:p>
    <w:p w14:paraId="148D3F46" w14:textId="77777777" w:rsidR="006772F8" w:rsidRDefault="006772F8" w:rsidP="0005035F"/>
    <w:p w14:paraId="148D3F47" w14:textId="77777777" w:rsidR="00404101" w:rsidRDefault="00404101" w:rsidP="0005035F"/>
    <w:p w14:paraId="148D3F48" w14:textId="77777777" w:rsidR="006772F8" w:rsidRDefault="006772F8" w:rsidP="0005035F">
      <w:pPr>
        <w:pStyle w:val="Entte1"/>
        <w:rPr>
          <w:u w:val="single"/>
        </w:rPr>
      </w:pPr>
      <w:r>
        <w:t>ARTICLE 5  - OBLIGATION</w:t>
      </w:r>
      <w:r w:rsidR="00C02259">
        <w:t>S</w:t>
      </w:r>
      <w:r>
        <w:t xml:space="preserve"> DES ADHERENTS</w:t>
      </w:r>
    </w:p>
    <w:p w14:paraId="148D3F49" w14:textId="77777777" w:rsidR="006772F8" w:rsidRDefault="006772F8" w:rsidP="0005035F">
      <w:r>
        <w:t>Cotiser mais aussi… participer</w:t>
      </w:r>
    </w:p>
    <w:p w14:paraId="148D3F4A" w14:textId="19E9AD68" w:rsidR="006772F8" w:rsidRDefault="006772F8" w:rsidP="0005035F">
      <w:r>
        <w:t xml:space="preserve">L'adhésion à </w:t>
      </w:r>
      <w:r w:rsidR="001B0A5B">
        <w:t xml:space="preserve">la </w:t>
      </w:r>
      <w:r w:rsidR="001B0A5B" w:rsidRPr="00B638B2">
        <w:rPr>
          <w:smallCaps/>
        </w:rPr>
        <w:t>Chambre Professionnelle du Conseil</w:t>
      </w:r>
      <w:r w:rsidR="001B0A5B">
        <w:t xml:space="preserve"> - </w:t>
      </w:r>
      <w:r w:rsidR="0004214D">
        <w:t>NORMANDIE</w:t>
      </w:r>
      <w:r w:rsidR="001B0A5B">
        <w:t xml:space="preserve"> encourage</w:t>
      </w:r>
      <w:r>
        <w:t xml:space="preserve"> chacun de ses membres et plus particulièrement les “</w:t>
      </w:r>
      <w:r w:rsidR="005D4DEE">
        <w:rPr>
          <w:b/>
        </w:rPr>
        <w:t xml:space="preserve">Conseils </w:t>
      </w:r>
      <w:r>
        <w:rPr>
          <w:b/>
        </w:rPr>
        <w:t xml:space="preserve">” </w:t>
      </w:r>
      <w:r>
        <w:t>à</w:t>
      </w:r>
      <w:r>
        <w:rPr>
          <w:b/>
        </w:rPr>
        <w:t xml:space="preserve"> </w:t>
      </w:r>
      <w:r>
        <w:t xml:space="preserve">apporter leur concours à </w:t>
      </w:r>
      <w:r w:rsidR="001B0A5B">
        <w:t xml:space="preserve">la </w:t>
      </w:r>
      <w:r w:rsidR="001B0A5B" w:rsidRPr="00B638B2">
        <w:rPr>
          <w:smallCaps/>
        </w:rPr>
        <w:t>Chambre Professionnelle du Conseil</w:t>
      </w:r>
      <w:r w:rsidR="001B0A5B">
        <w:t xml:space="preserve"> - </w:t>
      </w:r>
      <w:r w:rsidR="0004214D">
        <w:t>NORMANDIE</w:t>
      </w:r>
      <w:r>
        <w:t xml:space="preserve"> sous quelque forme que ce soit et pas seulement en acquittant le montant de la cotisation qui n'est qu'une des conditions de l'adhésion.</w:t>
      </w:r>
    </w:p>
    <w:p w14:paraId="148D3F4B" w14:textId="75ACCAD4" w:rsidR="006772F8" w:rsidRDefault="006772F8" w:rsidP="0005035F">
      <w:r>
        <w:t xml:space="preserve">Lorsqu'il souhaite prendre une initiative quelconque au nom de </w:t>
      </w:r>
      <w:r w:rsidR="001B0A5B" w:rsidRPr="00B638B2">
        <w:t>la</w:t>
      </w:r>
      <w:r w:rsidR="001B0A5B" w:rsidRPr="00B638B2">
        <w:rPr>
          <w:smallCaps/>
        </w:rPr>
        <w:t xml:space="preserve"> Chambre Professionnelle</w:t>
      </w:r>
      <w:r w:rsidR="001B0A5B">
        <w:t xml:space="preserve"> </w:t>
      </w:r>
      <w:r w:rsidR="001B0A5B" w:rsidRPr="00B638B2">
        <w:rPr>
          <w:smallCaps/>
        </w:rPr>
        <w:t>du Conseil</w:t>
      </w:r>
      <w:r w:rsidR="001B0A5B">
        <w:t xml:space="preserve"> - </w:t>
      </w:r>
      <w:r w:rsidR="0004214D">
        <w:t>NORMANDIE</w:t>
      </w:r>
      <w:r>
        <w:t xml:space="preserve">, notamment provoquer une réunion, adresser un document, utiliser les services du secrétariat de </w:t>
      </w:r>
      <w:r w:rsidR="005C66E9" w:rsidRPr="00B638B2">
        <w:t>la</w:t>
      </w:r>
      <w:r w:rsidR="005C66E9" w:rsidRPr="00B638B2">
        <w:rPr>
          <w:smallCaps/>
        </w:rPr>
        <w:t xml:space="preserve"> Chambre Professionnelle du Conseil</w:t>
      </w:r>
      <w:r w:rsidR="005C66E9">
        <w:t xml:space="preserve"> - </w:t>
      </w:r>
      <w:r w:rsidR="0004214D">
        <w:t>NORMANDIE</w:t>
      </w:r>
      <w:r>
        <w:t xml:space="preserve">, vis-à-vis des autres membres de </w:t>
      </w:r>
      <w:r w:rsidR="001B0A5B">
        <w:t xml:space="preserve">la </w:t>
      </w:r>
      <w:r w:rsidR="001B0A5B" w:rsidRPr="00B638B2">
        <w:rPr>
          <w:smallCaps/>
        </w:rPr>
        <w:t>Chambre Professionnelle du Conseil</w:t>
      </w:r>
      <w:r w:rsidR="001B0A5B">
        <w:t xml:space="preserve"> - </w:t>
      </w:r>
      <w:r w:rsidR="0004214D">
        <w:t>NORMANDIE</w:t>
      </w:r>
      <w:r>
        <w:t xml:space="preserve"> ou vis-à-vis des tiers (entreprises, collectivités territoriales, locales...) ou entreprendre une démarche entrant dans les objectifs de </w:t>
      </w:r>
      <w:r w:rsidR="001B0A5B">
        <w:t xml:space="preserve">la </w:t>
      </w:r>
      <w:r w:rsidR="001B0A5B" w:rsidRPr="00B638B2">
        <w:rPr>
          <w:smallCaps/>
        </w:rPr>
        <w:t>Chambre</w:t>
      </w:r>
      <w:r w:rsidR="001B0A5B">
        <w:t xml:space="preserve"> </w:t>
      </w:r>
      <w:r w:rsidR="001B0A5B" w:rsidRPr="00B638B2">
        <w:rPr>
          <w:smallCaps/>
        </w:rPr>
        <w:t>Professionnelle du Conseil</w:t>
      </w:r>
      <w:r w:rsidR="001B0A5B">
        <w:t xml:space="preserve"> - </w:t>
      </w:r>
      <w:r w:rsidR="0004214D">
        <w:t>NORMANDIE</w:t>
      </w:r>
      <w:r>
        <w:t>, l'adhérent est tenu d'obtenir l</w:t>
      </w:r>
      <w:r w:rsidR="00E5774F">
        <w:t>'accord préalable ou express du Conseil d’Administration</w:t>
      </w:r>
      <w:r>
        <w:t>.</w:t>
      </w:r>
    </w:p>
    <w:p w14:paraId="148D3F4C" w14:textId="2CC263FB" w:rsidR="006772F8" w:rsidRDefault="006772F8" w:rsidP="0005035F">
      <w:r>
        <w:t xml:space="preserve">A peine d'exclusion immédiate, aucun membre de </w:t>
      </w:r>
      <w:r w:rsidR="001B0A5B">
        <w:t xml:space="preserve">la </w:t>
      </w:r>
      <w:r w:rsidR="001B0A5B" w:rsidRPr="00B638B2">
        <w:rPr>
          <w:smallCaps/>
        </w:rPr>
        <w:t>Chambre Professionnelle du Conseil</w:t>
      </w:r>
      <w:r w:rsidR="001B0A5B">
        <w:t xml:space="preserve"> - </w:t>
      </w:r>
      <w:r w:rsidR="0004214D">
        <w:t>NORMANDIE</w:t>
      </w:r>
      <w:r>
        <w:t xml:space="preserve"> ne pourra se prévaloir dans ses relations avec les tiers, notamment ses relations commerciales, de son appartenance à </w:t>
      </w:r>
      <w:r w:rsidR="001B0A5B">
        <w:t xml:space="preserve">la </w:t>
      </w:r>
      <w:r w:rsidR="001B0A5B" w:rsidRPr="00B638B2">
        <w:rPr>
          <w:smallCaps/>
        </w:rPr>
        <w:t>Chambre Professionnelle du Conseil -</w:t>
      </w:r>
      <w:r w:rsidR="001B0A5B">
        <w:t xml:space="preserve"> </w:t>
      </w:r>
      <w:r w:rsidR="0004214D">
        <w:t>NORMANDIE</w:t>
      </w:r>
      <w:r>
        <w:t>, pour obtenir ou tenter d'obtenir tous avantages, marchés, contrats etc...</w:t>
      </w:r>
    </w:p>
    <w:p w14:paraId="148D3F4D" w14:textId="7CBE52EA" w:rsidR="006772F8" w:rsidRDefault="006772F8" w:rsidP="0005035F">
      <w:r>
        <w:t xml:space="preserve">En revanche, l'indication de son appartenance à </w:t>
      </w:r>
      <w:r w:rsidR="001B0A5B">
        <w:t xml:space="preserve">la </w:t>
      </w:r>
      <w:r w:rsidR="001B0A5B" w:rsidRPr="00B638B2">
        <w:rPr>
          <w:smallCaps/>
        </w:rPr>
        <w:t>Chambre Professionnelle du Conseil</w:t>
      </w:r>
      <w:r w:rsidR="001B0A5B">
        <w:t xml:space="preserve"> - </w:t>
      </w:r>
      <w:r w:rsidR="0004214D">
        <w:t>NORMANDIE</w:t>
      </w:r>
      <w:r w:rsidR="001B0A5B">
        <w:t xml:space="preserve"> </w:t>
      </w:r>
      <w:r>
        <w:t>sur tous documents commerciaux légaux est autorisée sous réserve qu'apparaisse la mention suivante :</w:t>
      </w:r>
    </w:p>
    <w:p w14:paraId="148D3F4E" w14:textId="3E93C92D" w:rsidR="006772F8" w:rsidRDefault="00E5774F" w:rsidP="005D4DEE">
      <w:pPr>
        <w:ind w:firstLine="720"/>
      </w:pPr>
      <w:r>
        <w:t xml:space="preserve">Membre </w:t>
      </w:r>
      <w:r w:rsidR="005D4DEE">
        <w:t xml:space="preserve">« Conseil» </w:t>
      </w:r>
      <w:r>
        <w:t xml:space="preserve">de la </w:t>
      </w:r>
      <w:r w:rsidRPr="00B638B2">
        <w:t xml:space="preserve">Chambre Professionnelle du </w:t>
      </w:r>
      <w:r w:rsidR="00BD01E8" w:rsidRPr="00B638B2">
        <w:t>Conseil</w:t>
      </w:r>
      <w:r>
        <w:t xml:space="preserve"> - </w:t>
      </w:r>
      <w:r w:rsidR="0004214D">
        <w:t>NORMANDIE</w:t>
      </w:r>
      <w:r w:rsidR="005D4DEE">
        <w:t xml:space="preserve"> ou</w:t>
      </w:r>
    </w:p>
    <w:p w14:paraId="148D3F4F" w14:textId="0EF66330" w:rsidR="005D4DEE" w:rsidRDefault="005D4DEE" w:rsidP="005D4DEE">
      <w:pPr>
        <w:ind w:firstLine="720"/>
      </w:pPr>
      <w:r>
        <w:lastRenderedPageBreak/>
        <w:t>Membre « </w:t>
      </w:r>
      <w:r w:rsidR="006C0A15">
        <w:t>Partenaire</w:t>
      </w:r>
      <w:r>
        <w:t xml:space="preserve">» de la </w:t>
      </w:r>
      <w:r w:rsidRPr="00B638B2">
        <w:t>Chambre Professionnelle du Conseil</w:t>
      </w:r>
      <w:r>
        <w:t xml:space="preserve"> - </w:t>
      </w:r>
      <w:r w:rsidR="0004214D">
        <w:t>NORMANDIE</w:t>
      </w:r>
      <w:r>
        <w:t xml:space="preserve"> ou</w:t>
      </w:r>
    </w:p>
    <w:p w14:paraId="148D3F50" w14:textId="6C1C6B87" w:rsidR="005D4DEE" w:rsidRDefault="005D4DEE" w:rsidP="005D4DEE">
      <w:pPr>
        <w:ind w:firstLine="720"/>
      </w:pPr>
      <w:r>
        <w:t>Membre « </w:t>
      </w:r>
      <w:r w:rsidR="006C0A15">
        <w:t>Affilié FNCPC</w:t>
      </w:r>
      <w:r>
        <w:t xml:space="preserve"> » de la </w:t>
      </w:r>
      <w:r w:rsidRPr="00B638B2">
        <w:t>Chambre Professionnelle du Conseil</w:t>
      </w:r>
      <w:r>
        <w:t xml:space="preserve"> - </w:t>
      </w:r>
      <w:r w:rsidR="0004214D">
        <w:t>NORMANDIE</w:t>
      </w:r>
      <w:r>
        <w:t xml:space="preserve"> ou</w:t>
      </w:r>
    </w:p>
    <w:p w14:paraId="148D3F51" w14:textId="1331C2FD" w:rsidR="005D4DEE" w:rsidRDefault="005D4DEE" w:rsidP="005D4DEE">
      <w:pPr>
        <w:ind w:firstLine="720"/>
      </w:pPr>
      <w:r>
        <w:t xml:space="preserve">Membre « Honoraire » de la </w:t>
      </w:r>
      <w:r w:rsidRPr="00B638B2">
        <w:t>Chambre Professionnelle du Conseil</w:t>
      </w:r>
      <w:r>
        <w:t xml:space="preserve"> - </w:t>
      </w:r>
      <w:r w:rsidR="0004214D">
        <w:t>NORMANDIE</w:t>
      </w:r>
    </w:p>
    <w:p w14:paraId="148D3F52" w14:textId="0F457E0A" w:rsidR="001B0A5B" w:rsidRDefault="001B0A5B" w:rsidP="0005035F">
      <w:r>
        <w:t xml:space="preserve">Un logo spécifique, remis à chaque adhérent en règle de ses cotisations, sera utilisable sur tous documents pour faire apparaître son appartenance à la </w:t>
      </w:r>
      <w:r w:rsidRPr="00B638B2">
        <w:rPr>
          <w:smallCaps/>
        </w:rPr>
        <w:t>Chambre Professionnelle du Conseil</w:t>
      </w:r>
      <w:r>
        <w:t xml:space="preserve"> – </w:t>
      </w:r>
      <w:r w:rsidR="0004214D">
        <w:t>NORMANDIE</w:t>
      </w:r>
      <w:r>
        <w:t>.</w:t>
      </w:r>
    </w:p>
    <w:p w14:paraId="34FC84B1" w14:textId="77777777" w:rsidR="0004214D" w:rsidRDefault="0004214D" w:rsidP="00A173F3">
      <w:pPr>
        <w:jc w:val="center"/>
      </w:pPr>
    </w:p>
    <w:p w14:paraId="02DE11C0" w14:textId="438C3832" w:rsidR="0004214D" w:rsidRDefault="00C0474A" w:rsidP="00A173F3">
      <w:pPr>
        <w:jc w:val="center"/>
      </w:pPr>
      <w:r>
        <w:drawing>
          <wp:inline distT="0" distB="0" distL="0" distR="0" wp14:anchorId="7554B2FF" wp14:editId="024048E5">
            <wp:extent cx="1752600" cy="663907"/>
            <wp:effectExtent l="0" t="0" r="0" b="317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CPC_normandi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68491" cy="669927"/>
                    </a:xfrm>
                    <a:prstGeom prst="rect">
                      <a:avLst/>
                    </a:prstGeom>
                  </pic:spPr>
                </pic:pic>
              </a:graphicData>
            </a:graphic>
          </wp:inline>
        </w:drawing>
      </w:r>
    </w:p>
    <w:p w14:paraId="78768D2E" w14:textId="77777777" w:rsidR="0004214D" w:rsidRDefault="0004214D" w:rsidP="00A173F3">
      <w:pPr>
        <w:jc w:val="center"/>
      </w:pPr>
    </w:p>
    <w:p w14:paraId="148D3F54" w14:textId="7AD52706" w:rsidR="006A3976" w:rsidRPr="0072270F" w:rsidRDefault="00FD5686" w:rsidP="0005035F">
      <w:r w:rsidRPr="0072270F">
        <w:t xml:space="preserve">Toute référence à la </w:t>
      </w:r>
      <w:r w:rsidRPr="0072270F">
        <w:rPr>
          <w:smallCaps/>
        </w:rPr>
        <w:t>Chambre Professionnelle du Conseil</w:t>
      </w:r>
      <w:r w:rsidRPr="0072270F">
        <w:t xml:space="preserve"> – </w:t>
      </w:r>
      <w:r w:rsidR="0004214D">
        <w:t>NORMANDIE</w:t>
      </w:r>
      <w:r w:rsidRPr="0072270F">
        <w:t xml:space="preserve"> est interdite à tous membres démissionnaire ou non à jour de ses cotisations, la </w:t>
      </w:r>
      <w:r w:rsidRPr="0072270F">
        <w:rPr>
          <w:smallCaps/>
        </w:rPr>
        <w:t>Chambre Professionnelle du Conseil</w:t>
      </w:r>
      <w:r w:rsidRPr="0072270F">
        <w:t xml:space="preserve"> – </w:t>
      </w:r>
      <w:r w:rsidR="0004214D">
        <w:t>NORMANDIE</w:t>
      </w:r>
      <w:r w:rsidRPr="0072270F">
        <w:t xml:space="preserve"> se réservant le droit à toute poursuite et toute information concernant la non appartenance du membre à la </w:t>
      </w:r>
      <w:r w:rsidRPr="0072270F">
        <w:rPr>
          <w:smallCaps/>
        </w:rPr>
        <w:t>Chambre Professionnelle du Conseil</w:t>
      </w:r>
      <w:r w:rsidRPr="0072270F">
        <w:t xml:space="preserve"> – </w:t>
      </w:r>
      <w:r w:rsidR="0004214D">
        <w:t>NORMANDIE</w:t>
      </w:r>
      <w:r w:rsidRPr="0072270F">
        <w:t>.</w:t>
      </w:r>
    </w:p>
    <w:p w14:paraId="148D3F55" w14:textId="6592A3DE" w:rsidR="00FD5686" w:rsidRPr="0072270F" w:rsidRDefault="00FD5686" w:rsidP="00FD5686">
      <w:r w:rsidRPr="0072270F">
        <w:t>Les membres s’obligent en tous lieux et en tous moments d’agir dans le respect des règles de la déontologie et de l’éthique du Conseil</w:t>
      </w:r>
      <w:r w:rsidR="003F72D9">
        <w:t>,</w:t>
      </w:r>
      <w:r w:rsidRPr="0072270F">
        <w:t xml:space="preserve"> tel</w:t>
      </w:r>
      <w:r w:rsidR="007B1817">
        <w:t>le</w:t>
      </w:r>
      <w:r w:rsidRPr="0072270F">
        <w:t xml:space="preserve">s que définies dans la charte de la </w:t>
      </w:r>
      <w:r w:rsidRPr="0072270F">
        <w:rPr>
          <w:smallCaps/>
        </w:rPr>
        <w:t>Chambre Professionnelle du Conseil</w:t>
      </w:r>
      <w:r w:rsidRPr="0072270F">
        <w:t xml:space="preserve"> – </w:t>
      </w:r>
      <w:r w:rsidR="0004214D">
        <w:t>NORMANDIE</w:t>
      </w:r>
      <w:r w:rsidRPr="0072270F">
        <w:t>.</w:t>
      </w:r>
    </w:p>
    <w:p w14:paraId="148D3F56" w14:textId="77777777" w:rsidR="00FD5686" w:rsidRDefault="00FD5686" w:rsidP="0005035F"/>
    <w:p w14:paraId="148D3F57" w14:textId="77777777" w:rsidR="00404101" w:rsidRDefault="00404101" w:rsidP="0005035F"/>
    <w:p w14:paraId="148D3F58" w14:textId="7822D0A6" w:rsidR="006772F8" w:rsidRPr="005F269A" w:rsidRDefault="006772F8" w:rsidP="0005035F">
      <w:pPr>
        <w:pStyle w:val="Entte1"/>
        <w:rPr>
          <w:u w:val="single"/>
        </w:rPr>
      </w:pPr>
      <w:r>
        <w:t xml:space="preserve">ARTICLE 6 - LES ORGANES DE </w:t>
      </w:r>
      <w:r w:rsidR="005C66E9">
        <w:t xml:space="preserve">LA CHAMBRE PROFESSIONNELLE DU CONSEIL - </w:t>
      </w:r>
      <w:r w:rsidR="0004214D">
        <w:t>NORMANDIE</w:t>
      </w:r>
    </w:p>
    <w:p w14:paraId="148D3F59" w14:textId="77777777" w:rsidR="006772F8" w:rsidRDefault="006772F8" w:rsidP="0005035F">
      <w:pPr>
        <w:pStyle w:val="Soustitre0"/>
      </w:pPr>
      <w:r>
        <w:t xml:space="preserve">1 </w:t>
      </w:r>
      <w:r>
        <w:rPr>
          <w:i/>
        </w:rPr>
        <w:t xml:space="preserve">- </w:t>
      </w:r>
      <w:r>
        <w:t>L'ASSEMBLEE GENERALE ORDINAIRE</w:t>
      </w:r>
    </w:p>
    <w:p w14:paraId="148D3F5A" w14:textId="2E5BF046" w:rsidR="006772F8" w:rsidRDefault="006772F8" w:rsidP="0005035F">
      <w:r>
        <w:t>Conformément à l'article 1</w:t>
      </w:r>
      <w:r w:rsidR="006C0A15">
        <w:t>3</w:t>
      </w:r>
      <w:r>
        <w:t xml:space="preserve"> des statuts, l'ensemble des catégories des membres </w:t>
      </w:r>
      <w:r w:rsidR="006C0A15">
        <w:t>adhérents participent à l'A.G.O.</w:t>
      </w:r>
    </w:p>
    <w:p w14:paraId="148D3F5B" w14:textId="310E052A" w:rsidR="006772F8" w:rsidRDefault="006772F8" w:rsidP="0005035F">
      <w:r>
        <w:t xml:space="preserve">Mais seuls les membres </w:t>
      </w:r>
      <w:r w:rsidR="005D4DEE">
        <w:t xml:space="preserve">Conseil </w:t>
      </w:r>
      <w:r>
        <w:t>ont le droit de vote au sein de l'Assemblée.</w:t>
      </w:r>
    </w:p>
    <w:p w14:paraId="148D3F5C" w14:textId="4DD15F5B" w:rsidR="006772F8" w:rsidRPr="00D5409A" w:rsidRDefault="006772F8" w:rsidP="0005035F">
      <w:r>
        <w:t xml:space="preserve">Les </w:t>
      </w:r>
      <w:r w:rsidR="005D4DEE">
        <w:t xml:space="preserve">membres Conseil </w:t>
      </w:r>
      <w:r>
        <w:t xml:space="preserve">de </w:t>
      </w:r>
      <w:r w:rsidR="001B0A5B">
        <w:t xml:space="preserve">la </w:t>
      </w:r>
      <w:r w:rsidR="001B0A5B" w:rsidRPr="001407B9">
        <w:rPr>
          <w:smallCaps/>
        </w:rPr>
        <w:t>Chambre</w:t>
      </w:r>
      <w:r w:rsidR="001B0A5B">
        <w:t xml:space="preserve"> </w:t>
      </w:r>
      <w:r w:rsidR="001B0A5B" w:rsidRPr="001407B9">
        <w:rPr>
          <w:smallCaps/>
        </w:rPr>
        <w:t>Professionnelle du Conseil</w:t>
      </w:r>
      <w:r w:rsidR="001B0A5B">
        <w:t xml:space="preserve"> - </w:t>
      </w:r>
      <w:r w:rsidR="0004214D">
        <w:t>NORMANDIE</w:t>
      </w:r>
      <w:r w:rsidR="001B0A5B">
        <w:t xml:space="preserve"> </w:t>
      </w:r>
      <w:r>
        <w:t>ne peuvent recueillir plus de trois procurations par personne en cas de vote pour les Assemblées Générales ou les Conseils d'Administration.</w:t>
      </w:r>
      <w:r w:rsidR="00D66A99">
        <w:t xml:space="preserve"> </w:t>
      </w:r>
      <w:r w:rsidR="00D66A99" w:rsidRPr="00D5409A">
        <w:t xml:space="preserve">Les membres </w:t>
      </w:r>
      <w:r w:rsidR="005D4DEE">
        <w:t xml:space="preserve">Conseil </w:t>
      </w:r>
      <w:r w:rsidR="00D66A99" w:rsidRPr="00D5409A">
        <w:t xml:space="preserve">ne peuvent être représentés que par un autre membres </w:t>
      </w:r>
      <w:r w:rsidR="005D4DEE">
        <w:t>Conseil</w:t>
      </w:r>
      <w:r w:rsidR="00D66A99" w:rsidRPr="00D5409A">
        <w:t xml:space="preserve">.  </w:t>
      </w:r>
    </w:p>
    <w:p w14:paraId="148D3F5D" w14:textId="77777777" w:rsidR="006772F8" w:rsidRDefault="006772F8" w:rsidP="0005035F">
      <w:r>
        <w:t xml:space="preserve">L'Assemblée Générale Ordinaire se réunit au moins une fois par an </w:t>
      </w:r>
      <w:r w:rsidR="00B94F95">
        <w:t>sur convocation du Cons</w:t>
      </w:r>
      <w:r w:rsidR="00D5409A">
        <w:t>eil d</w:t>
      </w:r>
      <w:r w:rsidR="00D66A99" w:rsidRPr="00D5409A">
        <w:t xml:space="preserve">’Administration </w:t>
      </w:r>
      <w:r w:rsidRPr="00D5409A">
        <w:t>; mais elle peut être amenée à se réunir</w:t>
      </w:r>
      <w:r w:rsidR="00D66A99" w:rsidRPr="00D5409A">
        <w:t xml:space="preserve"> à tout moment,</w:t>
      </w:r>
      <w:r>
        <w:t xml:space="preserve"> sur convocation du Président, du Conseil d'Administration ou encore sur la demande du quart au moins de ses </w:t>
      </w:r>
      <w:r w:rsidR="005D4DEE">
        <w:t>membres Conseil Expert</w:t>
      </w:r>
      <w:r>
        <w:t>.</w:t>
      </w:r>
    </w:p>
    <w:p w14:paraId="148D3F5E" w14:textId="77777777" w:rsidR="006772F8" w:rsidRDefault="006772F8" w:rsidP="0005035F"/>
    <w:p w14:paraId="148D3F5F" w14:textId="77777777" w:rsidR="006772F8" w:rsidRDefault="006772F8" w:rsidP="0005035F">
      <w:pPr>
        <w:pStyle w:val="Soustitre0"/>
      </w:pPr>
      <w:r>
        <w:t>CONVOCATION DE L’A.G.O.</w:t>
      </w:r>
    </w:p>
    <w:p w14:paraId="148D3F60" w14:textId="77777777" w:rsidR="006772F8" w:rsidRDefault="006772F8" w:rsidP="0005035F">
      <w:r>
        <w:t>Elle est réunie sur convocation adressée à tous les membres au moins 8 jours avant la date de la réunion.</w:t>
      </w:r>
    </w:p>
    <w:p w14:paraId="148D3F61" w14:textId="77777777" w:rsidR="006772F8" w:rsidRDefault="006772F8" w:rsidP="0005035F">
      <w:r>
        <w:t>L'ordre du jour, le rapport moral et d'activité présentés par le Secrétaire, le rapport financier présenté par le Trésorier, ainsi que le programme d'action pour l'année à venir sont étudiés par le Conseil d'Administration dans sa séance précédant l'Assemblée Générale.</w:t>
      </w:r>
    </w:p>
    <w:p w14:paraId="148D3F62" w14:textId="6FE80A49" w:rsidR="006772F8" w:rsidRDefault="006772F8" w:rsidP="0005035F">
      <w:r>
        <w:t xml:space="preserve">Les candidatures au Conseil d'Administration ainsi que les diverses questions posées par les adhérents, doivent parvenir au siège de </w:t>
      </w:r>
      <w:r w:rsidR="001B0A5B">
        <w:t xml:space="preserve">la </w:t>
      </w:r>
      <w:r w:rsidR="001B0A5B" w:rsidRPr="001407B9">
        <w:rPr>
          <w:smallCaps/>
        </w:rPr>
        <w:t>Chambre Professionnelle du Conseil</w:t>
      </w:r>
      <w:r w:rsidR="001B0A5B">
        <w:t xml:space="preserve"> - </w:t>
      </w:r>
      <w:r w:rsidR="0004214D">
        <w:t>NORMANDIE</w:t>
      </w:r>
      <w:r>
        <w:t xml:space="preserve"> </w:t>
      </w:r>
      <w:r w:rsidR="00D66A99" w:rsidRPr="00D5409A">
        <w:t>4</w:t>
      </w:r>
      <w:r w:rsidRPr="00D5409A">
        <w:t xml:space="preserve"> jours</w:t>
      </w:r>
      <w:r>
        <w:t xml:space="preserve"> au moins avant l'Assemblée Générale.</w:t>
      </w:r>
    </w:p>
    <w:p w14:paraId="148D3F63" w14:textId="77777777" w:rsidR="006772F8" w:rsidRDefault="006772F8" w:rsidP="0005035F">
      <w:r>
        <w:t>Les membres présents ou représentés à l'Assemblée Générale pourvoient par vote au renouvellement ou à la ratification des membres du Conseil d'Administration.</w:t>
      </w:r>
    </w:p>
    <w:p w14:paraId="148D3F64" w14:textId="77777777" w:rsidR="006772F8" w:rsidRDefault="006772F8" w:rsidP="0005035F">
      <w:r>
        <w:t xml:space="preserve">Le dépouillement des votes a lieu au cours de l'Assemblée Générale. Les décisions sont prises à la majorité absolue des votants. </w:t>
      </w:r>
      <w:r w:rsidRPr="00D5409A">
        <w:t>Le cas échéant, il est organisé un deuxième tour à la majorité relative</w:t>
      </w:r>
      <w:r w:rsidR="00D5409A" w:rsidRPr="00D5409A">
        <w:t xml:space="preserve"> </w:t>
      </w:r>
      <w:r w:rsidRPr="00D5409A">
        <w:t>.</w:t>
      </w:r>
    </w:p>
    <w:p w14:paraId="148D3F65" w14:textId="77777777" w:rsidR="00404101" w:rsidRDefault="00404101" w:rsidP="0005035F"/>
    <w:p w14:paraId="148D3F66" w14:textId="77777777" w:rsidR="006772F8" w:rsidRDefault="006772F8" w:rsidP="0005035F">
      <w:pPr>
        <w:pStyle w:val="Soustitre0"/>
      </w:pPr>
      <w:r>
        <w:t>2 - LE CONSEIL D’ADMINISTRATION</w:t>
      </w:r>
    </w:p>
    <w:p w14:paraId="148D3F67" w14:textId="77777777" w:rsidR="006772F8" w:rsidRDefault="006772F8" w:rsidP="0005035F">
      <w:r>
        <w:t>Le Conseil d'Administration :</w:t>
      </w:r>
    </w:p>
    <w:p w14:paraId="148D3F68" w14:textId="7F4791D2" w:rsidR="006772F8" w:rsidRDefault="006772F8" w:rsidP="0005035F">
      <w:pPr>
        <w:pStyle w:val="Puce1"/>
      </w:pPr>
      <w:r>
        <w:t>Est constitué conformément aux disposit</w:t>
      </w:r>
      <w:r w:rsidR="00232326">
        <w:t xml:space="preserve">ions de l'article </w:t>
      </w:r>
      <w:r w:rsidR="006C0A15">
        <w:t>9</w:t>
      </w:r>
      <w:r w:rsidR="00232326">
        <w:t xml:space="preserve"> des statuts</w:t>
      </w:r>
    </w:p>
    <w:p w14:paraId="148D3F69" w14:textId="1F7A7E15" w:rsidR="006772F8" w:rsidRDefault="006772F8" w:rsidP="0005035F">
      <w:pPr>
        <w:pStyle w:val="Puce1"/>
      </w:pPr>
      <w:r>
        <w:t>Est responsable de l'ensemble</w:t>
      </w:r>
      <w:r w:rsidR="00232326">
        <w:t xml:space="preserve"> des activités de </w:t>
      </w:r>
      <w:r w:rsidR="001B0A5B">
        <w:t xml:space="preserve">la </w:t>
      </w:r>
      <w:r w:rsidR="001B0A5B" w:rsidRPr="001407B9">
        <w:rPr>
          <w:smallCaps/>
          <w:noProof/>
        </w:rPr>
        <w:t>Chambre Professionnelle du Conseil</w:t>
      </w:r>
      <w:r w:rsidR="001B0A5B">
        <w:t xml:space="preserve"> - </w:t>
      </w:r>
      <w:r w:rsidR="0004214D">
        <w:t>NORMANDIE</w:t>
      </w:r>
    </w:p>
    <w:p w14:paraId="148D3F6A" w14:textId="77777777" w:rsidR="006772F8" w:rsidRDefault="006772F8" w:rsidP="0005035F">
      <w:pPr>
        <w:pStyle w:val="Puce1"/>
      </w:pPr>
      <w:r>
        <w:lastRenderedPageBreak/>
        <w:t>Se réuni</w:t>
      </w:r>
      <w:r w:rsidR="00232326">
        <w:t>t au moins deux fois par an</w:t>
      </w:r>
    </w:p>
    <w:p w14:paraId="148D3F6B" w14:textId="74216A9F" w:rsidR="006772F8" w:rsidRDefault="006772F8" w:rsidP="0005035F">
      <w:r>
        <w:t xml:space="preserve">Le Conseil d'Administration est investi des pouvoirs les plus étendus pour agir au nom de </w:t>
      </w:r>
      <w:r w:rsidR="001B0A5B">
        <w:t>la C</w:t>
      </w:r>
      <w:r w:rsidR="001B0A5B" w:rsidRPr="001407B9">
        <w:rPr>
          <w:smallCaps/>
        </w:rPr>
        <w:t xml:space="preserve">hambre Professionnelle du Conseil </w:t>
      </w:r>
      <w:r w:rsidR="001B0A5B">
        <w:t xml:space="preserve">- </w:t>
      </w:r>
      <w:r w:rsidR="0004214D">
        <w:t>NORMANDIE</w:t>
      </w:r>
      <w:r>
        <w:t>. Il représente celle-ci auprès des Administrations publiques, semi-publiques et privées.</w:t>
      </w:r>
    </w:p>
    <w:p w14:paraId="148D3F6C" w14:textId="5D6E618B" w:rsidR="00D66A99" w:rsidRDefault="006772F8" w:rsidP="0005035F">
      <w:r>
        <w:t xml:space="preserve">Il prend </w:t>
      </w:r>
      <w:r w:rsidR="00F35C7D">
        <w:t>en compte le bail d</w:t>
      </w:r>
      <w:r>
        <w:t xml:space="preserve">es locaux nécessaires aux besoins de </w:t>
      </w:r>
      <w:r w:rsidR="001B0A5B">
        <w:t xml:space="preserve">la </w:t>
      </w:r>
      <w:r w:rsidR="001B0A5B" w:rsidRPr="001407B9">
        <w:rPr>
          <w:smallCaps/>
        </w:rPr>
        <w:t>Chambre Professionnelle du Conseil</w:t>
      </w:r>
      <w:r w:rsidR="001B0A5B">
        <w:t xml:space="preserve"> - </w:t>
      </w:r>
      <w:r w:rsidR="0004214D">
        <w:t>NORMANDIE</w:t>
      </w:r>
      <w:r>
        <w:t xml:space="preserve"> conformément aux buts qu'elle s'est fixés</w:t>
      </w:r>
      <w:r w:rsidR="00D66A99">
        <w:t xml:space="preserve">. </w:t>
      </w:r>
    </w:p>
    <w:p w14:paraId="148D3F6D" w14:textId="77777777" w:rsidR="006772F8" w:rsidRDefault="00D66A99" w:rsidP="0005035F">
      <w:r>
        <w:t xml:space="preserve">Il </w:t>
      </w:r>
      <w:r w:rsidR="006772F8">
        <w:t>achète et vend tous biens immobiliers et mobiliers - la décision étant soumise à l'approbation de l'Assemblée Générale.</w:t>
      </w:r>
    </w:p>
    <w:p w14:paraId="148D3F6E" w14:textId="313713F9" w:rsidR="006772F8" w:rsidRDefault="006772F8" w:rsidP="0005035F">
      <w:r>
        <w:t xml:space="preserve">Il fait emploi des fonds disponibles et, d'une manière générale, décide des actes correspondant aux buts de </w:t>
      </w:r>
      <w:r w:rsidR="001B0A5B">
        <w:t xml:space="preserve">la </w:t>
      </w:r>
      <w:r w:rsidR="001B0A5B" w:rsidRPr="001407B9">
        <w:rPr>
          <w:smallCaps/>
        </w:rPr>
        <w:t>Chambre Professionnelle du Conseil -</w:t>
      </w:r>
      <w:r w:rsidR="001B0A5B">
        <w:t xml:space="preserve"> </w:t>
      </w:r>
      <w:r w:rsidR="0004214D">
        <w:t>NORMANDIE</w:t>
      </w:r>
      <w:r>
        <w:t>.</w:t>
      </w:r>
    </w:p>
    <w:p w14:paraId="148D3F6F" w14:textId="65B3463B" w:rsidR="006772F8" w:rsidRDefault="006772F8" w:rsidP="0005035F">
      <w:r>
        <w:t xml:space="preserve">Conformément à l'article </w:t>
      </w:r>
      <w:r w:rsidR="00B65D89">
        <w:t>9</w:t>
      </w:r>
      <w:r>
        <w:t xml:space="preserve"> des statuts, le Conseil</w:t>
      </w:r>
      <w:r w:rsidR="00D66A99">
        <w:t xml:space="preserve"> </w:t>
      </w:r>
      <w:r w:rsidR="005C66E9">
        <w:t xml:space="preserve">d’Administration </w:t>
      </w:r>
      <w:r w:rsidR="00D66A99" w:rsidRPr="00232326">
        <w:t>peut</w:t>
      </w:r>
      <w:r>
        <w:t xml:space="preserve"> </w:t>
      </w:r>
      <w:r w:rsidR="00454512">
        <w:t>déléguer</w:t>
      </w:r>
      <w:r>
        <w:t xml:space="preserve"> ses pouvoirs au Bureau de </w:t>
      </w:r>
      <w:r w:rsidR="005C66E9">
        <w:t xml:space="preserve">la </w:t>
      </w:r>
      <w:r w:rsidR="005C66E9" w:rsidRPr="001407B9">
        <w:rPr>
          <w:smallCaps/>
        </w:rPr>
        <w:t>Chambre Professionnelle du Conseil</w:t>
      </w:r>
      <w:r w:rsidR="005C66E9">
        <w:t xml:space="preserve"> - </w:t>
      </w:r>
      <w:r w:rsidR="0004214D">
        <w:t>NORMANDIE</w:t>
      </w:r>
      <w:r>
        <w:t>.</w:t>
      </w:r>
    </w:p>
    <w:p w14:paraId="148D3F70" w14:textId="77777777" w:rsidR="006772F8" w:rsidRDefault="006772F8" w:rsidP="0005035F"/>
    <w:p w14:paraId="148D3F71" w14:textId="77777777" w:rsidR="006772F8" w:rsidRDefault="006772F8" w:rsidP="0005035F">
      <w:pPr>
        <w:pStyle w:val="Soustitre0"/>
      </w:pPr>
      <w:r>
        <w:t>3 - LE BUREAU</w:t>
      </w:r>
    </w:p>
    <w:p w14:paraId="148D3F72" w14:textId="26F309EE" w:rsidR="006772F8" w:rsidRDefault="006772F8" w:rsidP="0005035F">
      <w:r>
        <w:t xml:space="preserve">L'élection du Bureau - dont la composition est précisée à l'article </w:t>
      </w:r>
      <w:r w:rsidR="006C0A15">
        <w:t>9</w:t>
      </w:r>
      <w:r>
        <w:t xml:space="preserve"> des statuts - a lieu obligatoirement lors de la réunion du Conseil d'Administration qui suit l'Assemblée Générale Ordinaire annuelle.</w:t>
      </w:r>
    </w:p>
    <w:p w14:paraId="148D3F73" w14:textId="77777777" w:rsidR="006772F8" w:rsidRDefault="006772F8" w:rsidP="0005035F">
      <w:r>
        <w:t>Le bureau se réunit en principe une fois par mois et chaque fois que le Président ou le tiers des membres le jugent nécessaire. Lors de ses réunions, le bureau a la possibilité de s'adjoindre toutes personnes susceptibles de l'éclairer sur les questions à l'ordre du jour.</w:t>
      </w:r>
    </w:p>
    <w:p w14:paraId="148D3F74" w14:textId="77777777" w:rsidR="006772F8" w:rsidRDefault="006772F8" w:rsidP="0005035F">
      <w:r>
        <w:t>Le bureau peut demander la création de Commissions spécialisées.</w:t>
      </w:r>
    </w:p>
    <w:p w14:paraId="148D3F75" w14:textId="77777777" w:rsidR="006772F8" w:rsidRDefault="006772F8" w:rsidP="0005035F">
      <w:r>
        <w:t>Le bureau agit par délégation permanente du Conseil d'Administration.</w:t>
      </w:r>
    </w:p>
    <w:p w14:paraId="148D3F76" w14:textId="77777777" w:rsidR="006772F8" w:rsidRDefault="006772F8" w:rsidP="0005035F">
      <w:r>
        <w:t>Les décisions sont prises par la moitié des membres présents ou représentés sous les conditions de quorum prévues par les statuts.</w:t>
      </w:r>
    </w:p>
    <w:p w14:paraId="148D3F77" w14:textId="77777777" w:rsidR="006772F8" w:rsidRDefault="006772F8" w:rsidP="0005035F"/>
    <w:p w14:paraId="148D3F78" w14:textId="77777777" w:rsidR="00F35C7D" w:rsidRDefault="00F35C7D" w:rsidP="0005035F"/>
    <w:p w14:paraId="148D3F79" w14:textId="77777777" w:rsidR="00B65D89" w:rsidRPr="00B65D89" w:rsidRDefault="00B65D89" w:rsidP="00B65D89">
      <w:pPr>
        <w:pStyle w:val="Soustitre0"/>
      </w:pPr>
      <w:r w:rsidRPr="00B65D89">
        <w:t>4 – LES DELEGATIONS TERRITORIALES</w:t>
      </w:r>
    </w:p>
    <w:p w14:paraId="148D3F7A" w14:textId="77777777" w:rsidR="00B65D89" w:rsidRPr="00D209CE" w:rsidRDefault="00B65D89" w:rsidP="00B65D89">
      <w:r w:rsidRPr="00D209CE">
        <w:t xml:space="preserve">Le Conseil d’Administration décide et organise la création des délégations territoriales. </w:t>
      </w:r>
    </w:p>
    <w:p w14:paraId="148D3F7B" w14:textId="77777777" w:rsidR="00B65D89" w:rsidRPr="00D209CE" w:rsidRDefault="00B65D89" w:rsidP="00B65D89">
      <w:r w:rsidRPr="00D209CE">
        <w:t>Les Délégations territoriales ont pour vocation</w:t>
      </w:r>
      <w:r w:rsidR="00685435" w:rsidRPr="00D209CE">
        <w:t xml:space="preserve"> </w:t>
      </w:r>
      <w:r w:rsidR="0072270F" w:rsidRPr="00D209CE">
        <w:t>sous le pilotage du Conseil d’Administration de</w:t>
      </w:r>
      <w:r w:rsidRPr="00D209CE">
        <w:t xml:space="preserve"> : </w:t>
      </w:r>
    </w:p>
    <w:p w14:paraId="148D3F7C" w14:textId="1D93D9B8" w:rsidR="00B65D89" w:rsidRPr="00D209CE" w:rsidRDefault="00B65D89" w:rsidP="00B65D89">
      <w:pPr>
        <w:pStyle w:val="Puce1"/>
      </w:pPr>
      <w:r w:rsidRPr="00D209CE">
        <w:t xml:space="preserve">Représenter la </w:t>
      </w:r>
      <w:r w:rsidRPr="00D209CE">
        <w:rPr>
          <w:smallCaps/>
        </w:rPr>
        <w:t>Chambre Professionnelle du Conseil</w:t>
      </w:r>
      <w:r w:rsidRPr="00D209CE">
        <w:t xml:space="preserve"> - </w:t>
      </w:r>
      <w:r w:rsidR="0004214D">
        <w:t>NORMANDIE</w:t>
      </w:r>
      <w:r w:rsidRPr="00D209CE">
        <w:t xml:space="preserve"> auprès des représentants locaux des organisations professionnelles et des Institutionnels </w:t>
      </w:r>
    </w:p>
    <w:p w14:paraId="148D3F7D" w14:textId="3B492060" w:rsidR="00B65D89" w:rsidRPr="00D209CE" w:rsidRDefault="00B65D89" w:rsidP="00B65D89">
      <w:pPr>
        <w:pStyle w:val="Puce1"/>
      </w:pPr>
      <w:r w:rsidRPr="00D209CE">
        <w:t xml:space="preserve">Animer la filière en organisant des manifestations, des réunions, des commissions dans le cadre d’un programme annuel  approuvé par l’Assemblée Générale de la </w:t>
      </w:r>
      <w:r w:rsidRPr="00D209CE">
        <w:rPr>
          <w:smallCaps/>
        </w:rPr>
        <w:t>Chambre Professionnelle du Conseil</w:t>
      </w:r>
      <w:r w:rsidRPr="00D209CE">
        <w:t xml:space="preserve"> - </w:t>
      </w:r>
      <w:r w:rsidR="0004214D">
        <w:t>NORMANDIE</w:t>
      </w:r>
    </w:p>
    <w:p w14:paraId="148D3F7E" w14:textId="77777777" w:rsidR="00B65D89" w:rsidRPr="00D209CE" w:rsidRDefault="00685435" w:rsidP="00B65D89">
      <w:pPr>
        <w:pStyle w:val="Puce1"/>
      </w:pPr>
      <w:r w:rsidRPr="00D209CE">
        <w:t>O</w:t>
      </w:r>
      <w:r w:rsidR="00B65D89" w:rsidRPr="00D209CE">
        <w:t>rganiser les commissions d’adhésions dans le cadre de la procédure d’adhésion définie par le règlement intérieur </w:t>
      </w:r>
    </w:p>
    <w:p w14:paraId="148D3F7F" w14:textId="65C04404" w:rsidR="00B65D89" w:rsidRPr="00D209CE" w:rsidRDefault="00685435" w:rsidP="00B65D89">
      <w:pPr>
        <w:pStyle w:val="Puce1"/>
      </w:pPr>
      <w:r w:rsidRPr="00D209CE">
        <w:t>De</w:t>
      </w:r>
      <w:r w:rsidR="00B65D89" w:rsidRPr="00D209CE">
        <w:t xml:space="preserve"> manière générale</w:t>
      </w:r>
      <w:r w:rsidRPr="00D209CE">
        <w:t>,</w:t>
      </w:r>
      <w:r w:rsidR="00B65D89" w:rsidRPr="00D209CE">
        <w:t xml:space="preserve"> organiser toutes opérations de promotions de la </w:t>
      </w:r>
      <w:r w:rsidR="00B65D89" w:rsidRPr="00D209CE">
        <w:rPr>
          <w:smallCaps/>
        </w:rPr>
        <w:t>Chambre Professionnelle du Conseil</w:t>
      </w:r>
      <w:r w:rsidR="00B65D89" w:rsidRPr="00D209CE">
        <w:t xml:space="preserve"> - </w:t>
      </w:r>
      <w:r w:rsidR="0004214D">
        <w:t>NORMANDIE</w:t>
      </w:r>
      <w:r w:rsidR="00B65D89" w:rsidRPr="00D209CE">
        <w:t xml:space="preserve"> et de la filière sur son secteur.</w:t>
      </w:r>
    </w:p>
    <w:p w14:paraId="148D3F80" w14:textId="77777777" w:rsidR="00B65D89" w:rsidRPr="00D209CE" w:rsidRDefault="00B65D89" w:rsidP="00B65D89">
      <w:pPr>
        <w:spacing w:after="80"/>
        <w:ind w:left="703"/>
        <w:rPr>
          <w:rFonts w:ascii="Arial" w:hAnsi="Arial"/>
          <w:sz w:val="22"/>
        </w:rPr>
      </w:pPr>
    </w:p>
    <w:p w14:paraId="148D3F81" w14:textId="5D852E6A" w:rsidR="00B65D89" w:rsidRPr="00D209CE" w:rsidRDefault="00B65D89" w:rsidP="00B65D89">
      <w:r w:rsidRPr="00D209CE">
        <w:t xml:space="preserve">Les délégués territoriaux sont désignés en réunion par la majorité simple des adhérents </w:t>
      </w:r>
      <w:r w:rsidR="00117DE8">
        <w:t xml:space="preserve">Conseil </w:t>
      </w:r>
      <w:r w:rsidR="0072270F" w:rsidRPr="00D209CE">
        <w:t xml:space="preserve">de la délégation, </w:t>
      </w:r>
      <w:r w:rsidR="00A37DE2" w:rsidRPr="00D209CE">
        <w:t>il y a un seul délégué territorial par dél</w:t>
      </w:r>
      <w:r w:rsidR="00CD407D" w:rsidRPr="00D209CE">
        <w:t>é</w:t>
      </w:r>
      <w:r w:rsidR="00A37DE2" w:rsidRPr="00D209CE">
        <w:t>gation territorial</w:t>
      </w:r>
      <w:r w:rsidR="00CD407D" w:rsidRPr="00D209CE">
        <w:t>e</w:t>
      </w:r>
      <w:r w:rsidR="00A37DE2" w:rsidRPr="00D209CE">
        <w:t>.</w:t>
      </w:r>
      <w:r w:rsidR="00685435" w:rsidRPr="00D209CE">
        <w:t xml:space="preserve"> Le délégué territorial est obligatoirement un membre </w:t>
      </w:r>
      <w:r w:rsidR="00117DE8">
        <w:t>Conseil</w:t>
      </w:r>
      <w:r w:rsidR="00685435" w:rsidRPr="00D209CE">
        <w:t>.</w:t>
      </w:r>
    </w:p>
    <w:p w14:paraId="148D3F82" w14:textId="02F39A5E" w:rsidR="00B65D89" w:rsidRPr="00D209CE" w:rsidRDefault="00B65D89" w:rsidP="00B65D89">
      <w:r w:rsidRPr="00D209CE">
        <w:t xml:space="preserve">Chaque délégation territoriale est représentée au Conseil d’Administration de la </w:t>
      </w:r>
      <w:r w:rsidRPr="00D209CE">
        <w:rPr>
          <w:smallCaps/>
        </w:rPr>
        <w:t>Chambre Professionnelle du Conseil</w:t>
      </w:r>
      <w:r w:rsidRPr="00D209CE">
        <w:t xml:space="preserve"> - </w:t>
      </w:r>
      <w:r w:rsidR="0004214D">
        <w:t>NORMANDIE</w:t>
      </w:r>
      <w:r w:rsidRPr="00D209CE">
        <w:t xml:space="preserve"> par au moins un administrateur</w:t>
      </w:r>
      <w:r w:rsidR="006C0A15">
        <w:t xml:space="preserve"> ayant pour rang Vice Président</w:t>
      </w:r>
      <w:r w:rsidRPr="00D209CE">
        <w:t>.</w:t>
      </w:r>
    </w:p>
    <w:p w14:paraId="148D3F83" w14:textId="013FAA63" w:rsidR="00685435" w:rsidRPr="00D209CE" w:rsidRDefault="00685435" w:rsidP="00685435">
      <w:r w:rsidRPr="00D209CE">
        <w:t xml:space="preserve">Ledit membre </w:t>
      </w:r>
      <w:r w:rsidR="00117DE8">
        <w:t xml:space="preserve">Conseil </w:t>
      </w:r>
      <w:r w:rsidRPr="00D209CE">
        <w:t xml:space="preserve">délégué doit rapporter au Conseil d’Administration tout compte-rendu de réunion formelle du groupe territorial et des groupes de travail éventuellement constitués et de toute proposition d’actions extérieures desdits groupes pour approbation </w:t>
      </w:r>
      <w:r w:rsidR="0072270F" w:rsidRPr="00D209CE">
        <w:t>préalable</w:t>
      </w:r>
      <w:r w:rsidRPr="00D209CE">
        <w:t xml:space="preserve"> du Conseil d’Administration.</w:t>
      </w:r>
    </w:p>
    <w:p w14:paraId="148D3F84" w14:textId="77777777" w:rsidR="00B65D89" w:rsidRDefault="00B65D89" w:rsidP="0005035F"/>
    <w:p w14:paraId="148D3F85" w14:textId="77777777" w:rsidR="006772F8" w:rsidRDefault="00B65D89" w:rsidP="0005035F">
      <w:pPr>
        <w:pStyle w:val="Soustitre0"/>
      </w:pPr>
      <w:r>
        <w:t>5</w:t>
      </w:r>
      <w:r w:rsidR="006772F8">
        <w:t xml:space="preserve"> - LES COMMISSIONS</w:t>
      </w:r>
    </w:p>
    <w:p w14:paraId="148D3F86" w14:textId="77777777" w:rsidR="006772F8" w:rsidRDefault="006772F8" w:rsidP="0005035F">
      <w:r>
        <w:t>Le Conseil d'Administration peut être amené à créer toute commission qu'il jugera utile.</w:t>
      </w:r>
    </w:p>
    <w:p w14:paraId="148D3F87" w14:textId="3165A70F" w:rsidR="006772F8" w:rsidRDefault="006772F8" w:rsidP="0005035F">
      <w:r>
        <w:t xml:space="preserve">Le Président </w:t>
      </w:r>
      <w:r w:rsidR="00226E5B">
        <w:t xml:space="preserve">est membre </w:t>
      </w:r>
      <w:r>
        <w:t xml:space="preserve">de droit de toute commission. Tous les membres de </w:t>
      </w:r>
      <w:r w:rsidR="005C66E9">
        <w:t xml:space="preserve">la </w:t>
      </w:r>
      <w:r w:rsidR="005C66E9" w:rsidRPr="001407B9">
        <w:rPr>
          <w:smallCaps/>
        </w:rPr>
        <w:t>Chambre Professionnelle du Conseil</w:t>
      </w:r>
      <w:r w:rsidR="005C66E9">
        <w:t xml:space="preserve"> - </w:t>
      </w:r>
      <w:r w:rsidR="0004214D">
        <w:t>NORMANDIE</w:t>
      </w:r>
      <w:r>
        <w:t xml:space="preserve"> ont vocation à participer aux commissions ; elles sont le lieu privilégié de l'étude, de la réflexion, de </w:t>
      </w:r>
      <w:r>
        <w:lastRenderedPageBreak/>
        <w:t xml:space="preserve">l'élaboration des propositions d'actions à entreprendre pour manifester l'existence, le développement et le dynamisme de </w:t>
      </w:r>
      <w:r w:rsidR="005C66E9">
        <w:t xml:space="preserve">la </w:t>
      </w:r>
      <w:r w:rsidR="005C66E9" w:rsidRPr="001407B9">
        <w:rPr>
          <w:smallCaps/>
        </w:rPr>
        <w:t>Chambre Professionnelle du Conseil</w:t>
      </w:r>
      <w:r w:rsidR="005C66E9">
        <w:t xml:space="preserve"> - </w:t>
      </w:r>
      <w:r w:rsidR="0004214D">
        <w:t>NORMANDIE</w:t>
      </w:r>
      <w:r>
        <w:t>.</w:t>
      </w:r>
    </w:p>
    <w:p w14:paraId="148D3F88" w14:textId="186B5ED4" w:rsidR="006772F8" w:rsidRDefault="006772F8" w:rsidP="00335CE1">
      <w:pPr>
        <w:pStyle w:val="Retraitcorpsdetexte21"/>
        <w:ind w:left="0"/>
      </w:pPr>
      <w:r>
        <w:t xml:space="preserve">Les commissions fonctionnent sous la responsabilité du </w:t>
      </w:r>
      <w:r w:rsidR="005C66E9">
        <w:t>Conseil d’Administration</w:t>
      </w:r>
      <w:r>
        <w:t xml:space="preserve"> de </w:t>
      </w:r>
      <w:r w:rsidR="005C66E9">
        <w:t xml:space="preserve">la </w:t>
      </w:r>
      <w:r w:rsidR="005C66E9" w:rsidRPr="001407B9">
        <w:rPr>
          <w:smallCaps/>
        </w:rPr>
        <w:t xml:space="preserve">Chambre Professionnelle du Conseil - </w:t>
      </w:r>
      <w:r w:rsidR="0004214D">
        <w:t>NORMANDIE</w:t>
      </w:r>
      <w:r>
        <w:t xml:space="preserve"> ; un membre du </w:t>
      </w:r>
      <w:r w:rsidR="005C66E9">
        <w:t>Conseil d’Administration</w:t>
      </w:r>
      <w:r>
        <w:t xml:space="preserve"> au moins est présent dans chaque commission ; il anime la commission et agit en son sein par délégation du </w:t>
      </w:r>
      <w:r w:rsidR="005C66E9">
        <w:t>Conseil d’Administration</w:t>
      </w:r>
      <w:r>
        <w:t>.</w:t>
      </w:r>
    </w:p>
    <w:p w14:paraId="148D3F89" w14:textId="77777777" w:rsidR="006772F8" w:rsidRPr="00F35C7D" w:rsidRDefault="006772F8" w:rsidP="00335CE1">
      <w:pPr>
        <w:pStyle w:val="Corpsdetexte21"/>
        <w:ind w:left="0"/>
        <w:rPr>
          <w:noProof/>
          <w:sz w:val="20"/>
        </w:rPr>
      </w:pPr>
      <w:r w:rsidRPr="00F35C7D">
        <w:rPr>
          <w:noProof/>
          <w:sz w:val="20"/>
        </w:rPr>
        <w:t>Les commissions se réunissent autant que de besoin ; elles organisent leur fonctionnement (ordre du jour, périodicité et fréquence des réunions, secrétariat etc...</w:t>
      </w:r>
      <w:r w:rsidR="005C66E9" w:rsidRPr="00F35C7D">
        <w:rPr>
          <w:noProof/>
          <w:sz w:val="20"/>
        </w:rPr>
        <w:t>)</w:t>
      </w:r>
    </w:p>
    <w:p w14:paraId="148D3F8A" w14:textId="77777777" w:rsidR="006772F8" w:rsidRDefault="006772F8" w:rsidP="0005035F"/>
    <w:p w14:paraId="148D3F8B" w14:textId="77777777" w:rsidR="006772F8" w:rsidRDefault="00B65D89" w:rsidP="0005035F">
      <w:pPr>
        <w:pStyle w:val="Soustitre0"/>
      </w:pPr>
      <w:r>
        <w:t xml:space="preserve">6 </w:t>
      </w:r>
      <w:r w:rsidR="006772F8">
        <w:t>- COMITE D'ORIENTATION ET DE REFLEXION</w:t>
      </w:r>
    </w:p>
    <w:p w14:paraId="148D3F8C" w14:textId="2967DB50" w:rsidR="006772F8" w:rsidRPr="00F35C7D" w:rsidRDefault="006772F8" w:rsidP="00335CE1">
      <w:pPr>
        <w:pStyle w:val="Corpsdetexte21"/>
        <w:ind w:left="0"/>
        <w:rPr>
          <w:noProof/>
          <w:sz w:val="20"/>
        </w:rPr>
      </w:pPr>
      <w:r w:rsidRPr="00F35C7D">
        <w:rPr>
          <w:noProof/>
          <w:sz w:val="20"/>
        </w:rPr>
        <w:t xml:space="preserve">Afin de faciliter la promotion des activités de </w:t>
      </w:r>
      <w:r w:rsidR="005C66E9" w:rsidRPr="00F35C7D">
        <w:rPr>
          <w:noProof/>
          <w:sz w:val="20"/>
        </w:rPr>
        <w:t xml:space="preserve">la Chambre Professionnelle du Conseil - </w:t>
      </w:r>
      <w:r w:rsidR="0004214D">
        <w:rPr>
          <w:noProof/>
          <w:sz w:val="20"/>
        </w:rPr>
        <w:t>NORMANDIE</w:t>
      </w:r>
      <w:r w:rsidRPr="00F35C7D">
        <w:rPr>
          <w:noProof/>
          <w:sz w:val="20"/>
        </w:rPr>
        <w:t xml:space="preserve"> et la coordination de ses travaux et projets avec ceux des administrations, institutions, collectivités et milieux économiques (organismes consulaires, syndicats patronaux, associations d'entreprises et de conseil), le Conseil d'Administration pourra proposer la constitution et la réunion d'un comité d'orientation et de réflexion.</w:t>
      </w:r>
    </w:p>
    <w:p w14:paraId="148D3F8D" w14:textId="77777777" w:rsidR="006772F8" w:rsidRPr="00F35C7D" w:rsidRDefault="006772F8" w:rsidP="00335CE1">
      <w:pPr>
        <w:pStyle w:val="Corpsdetexte21"/>
        <w:ind w:left="0"/>
        <w:rPr>
          <w:noProof/>
          <w:sz w:val="20"/>
        </w:rPr>
      </w:pPr>
      <w:r w:rsidRPr="00F35C7D">
        <w:rPr>
          <w:noProof/>
          <w:sz w:val="20"/>
        </w:rPr>
        <w:t>Ce comité consultatif sera composé des instances représentatives des organismes et secteurs concernés, qui souhaiteront y participer en raison de leur intérêt pour les activités des conseils d'entreprises et pour le développement économique régional.</w:t>
      </w:r>
    </w:p>
    <w:p w14:paraId="148D3F8E" w14:textId="77777777" w:rsidR="006772F8" w:rsidRPr="001A7933" w:rsidRDefault="006772F8" w:rsidP="0005035F">
      <w:r w:rsidRPr="001A7933">
        <w:t>Par exemple, et sans que cette liste soit limitative, pourront être sollicités pour y participer</w:t>
      </w:r>
    </w:p>
    <w:p w14:paraId="148D3F8F" w14:textId="77777777" w:rsidR="006772F8" w:rsidRPr="001A7933" w:rsidRDefault="006772F8" w:rsidP="0005035F">
      <w:pPr>
        <w:pStyle w:val="Puce1"/>
      </w:pPr>
      <w:r w:rsidRPr="001A7933">
        <w:t>Le service d'Action</w:t>
      </w:r>
      <w:r w:rsidR="00350C1F" w:rsidRPr="001A7933">
        <w:t xml:space="preserve"> </w:t>
      </w:r>
      <w:r w:rsidR="00335CE1" w:rsidRPr="001A7933">
        <w:t>Économique</w:t>
      </w:r>
      <w:r w:rsidR="00350C1F" w:rsidRPr="001A7933">
        <w:t xml:space="preserve"> du Conseil Régional</w:t>
      </w:r>
    </w:p>
    <w:p w14:paraId="148D3F90" w14:textId="77777777" w:rsidR="006772F8" w:rsidRPr="001A7933" w:rsidRDefault="00350C1F" w:rsidP="0005035F">
      <w:pPr>
        <w:pStyle w:val="Puce1"/>
      </w:pPr>
      <w:r w:rsidRPr="001A7933">
        <w:t>La D</w:t>
      </w:r>
      <w:r w:rsidR="00F35C7D">
        <w:t>IRECCT</w:t>
      </w:r>
      <w:r w:rsidR="0085501D" w:rsidRPr="001A7933">
        <w:t xml:space="preserve">, </w:t>
      </w:r>
      <w:proofErr w:type="spellStart"/>
      <w:r w:rsidR="0085501D" w:rsidRPr="001A7933">
        <w:t>Oséo</w:t>
      </w:r>
      <w:proofErr w:type="spellEnd"/>
    </w:p>
    <w:p w14:paraId="148D3F91" w14:textId="77777777" w:rsidR="0085501D" w:rsidRPr="001A7933" w:rsidRDefault="0085501D" w:rsidP="0005035F">
      <w:pPr>
        <w:pStyle w:val="Puce1"/>
      </w:pPr>
      <w:r w:rsidRPr="001A7933">
        <w:t>Le MEDEF, le CJD</w:t>
      </w:r>
    </w:p>
    <w:p w14:paraId="148D3F92" w14:textId="77777777" w:rsidR="006772F8" w:rsidRPr="001A7933" w:rsidRDefault="0085501D" w:rsidP="0005035F">
      <w:pPr>
        <w:pStyle w:val="Puce1"/>
      </w:pPr>
      <w:r w:rsidRPr="001A7933">
        <w:t xml:space="preserve">Les CCI, la </w:t>
      </w:r>
      <w:r w:rsidR="00350C1F" w:rsidRPr="001A7933">
        <w:t>CRCI</w:t>
      </w:r>
    </w:p>
    <w:p w14:paraId="148D3F93" w14:textId="77777777" w:rsidR="006772F8" w:rsidRPr="001A7933" w:rsidRDefault="00350C1F" w:rsidP="0005035F">
      <w:pPr>
        <w:pStyle w:val="Puce1"/>
      </w:pPr>
      <w:r w:rsidRPr="001A7933">
        <w:t>L'APMID</w:t>
      </w:r>
    </w:p>
    <w:p w14:paraId="148D3F94" w14:textId="77777777" w:rsidR="006772F8" w:rsidRPr="001A7933" w:rsidRDefault="00350C1F" w:rsidP="0005035F">
      <w:pPr>
        <w:pStyle w:val="Puce1"/>
      </w:pPr>
      <w:r w:rsidRPr="001A7933">
        <w:t>Le SYPECSO</w:t>
      </w:r>
    </w:p>
    <w:p w14:paraId="148D3F95" w14:textId="77777777" w:rsidR="006772F8" w:rsidRPr="001A7933" w:rsidRDefault="006772F8" w:rsidP="0005035F">
      <w:pPr>
        <w:pStyle w:val="Puce1"/>
      </w:pPr>
      <w:r w:rsidRPr="001A7933">
        <w:t>L'Ordre Régional des Experts-Comptables et celui des A</w:t>
      </w:r>
      <w:r w:rsidR="00350C1F" w:rsidRPr="001A7933">
        <w:t>vocats</w:t>
      </w:r>
    </w:p>
    <w:p w14:paraId="148D3F96" w14:textId="77777777" w:rsidR="006772F8" w:rsidRPr="001A7933" w:rsidRDefault="006772F8" w:rsidP="0005035F">
      <w:pPr>
        <w:pStyle w:val="Puce1"/>
      </w:pPr>
      <w:r w:rsidRPr="001A7933">
        <w:t>L'UPG, la CGPME, certaines fédérations sect</w:t>
      </w:r>
      <w:r w:rsidR="00350C1F" w:rsidRPr="001A7933">
        <w:t>orielles importantes (FMBSO...)</w:t>
      </w:r>
    </w:p>
    <w:p w14:paraId="148D3F97" w14:textId="77777777" w:rsidR="006772F8" w:rsidRPr="001A7933" w:rsidRDefault="006772F8" w:rsidP="0005035F">
      <w:pPr>
        <w:pStyle w:val="Puce1"/>
      </w:pPr>
      <w:r w:rsidRPr="001A7933">
        <w:t>Certains donneurs d'ordre importants et chefs d'entrepris</w:t>
      </w:r>
      <w:r w:rsidR="00350C1F" w:rsidRPr="001A7933">
        <w:t>es en tant qu'experts qualifiés</w:t>
      </w:r>
    </w:p>
    <w:p w14:paraId="148D3F98" w14:textId="77777777" w:rsidR="006772F8" w:rsidRPr="001A7933" w:rsidRDefault="006772F8" w:rsidP="0005035F">
      <w:pPr>
        <w:pStyle w:val="Puce1"/>
      </w:pPr>
      <w:r w:rsidRPr="001A7933">
        <w:t>Etc...</w:t>
      </w:r>
    </w:p>
    <w:p w14:paraId="148D3F9A" w14:textId="77777777" w:rsidR="006772F8" w:rsidRPr="001A7933" w:rsidRDefault="006772F8" w:rsidP="0005035F">
      <w:bookmarkStart w:id="0" w:name="_GoBack"/>
      <w:bookmarkEnd w:id="0"/>
      <w:r w:rsidRPr="001A7933">
        <w:t>Chaque organisme devra désigner en son sein un correspondant qui le représentera au comité.</w:t>
      </w:r>
    </w:p>
    <w:p w14:paraId="148D3F9B" w14:textId="36F6C34E" w:rsidR="006772F8" w:rsidRPr="001A7933" w:rsidRDefault="006772F8" w:rsidP="0005035F">
      <w:r w:rsidRPr="001A7933">
        <w:t xml:space="preserve">Les réunions du comité seront convoquées par le </w:t>
      </w:r>
      <w:r w:rsidR="005C66E9">
        <w:t xml:space="preserve">Conseil d’Administration </w:t>
      </w:r>
      <w:r w:rsidRPr="001A7933">
        <w:t xml:space="preserve">de </w:t>
      </w:r>
      <w:r w:rsidR="005C66E9">
        <w:t xml:space="preserve">la </w:t>
      </w:r>
      <w:r w:rsidR="005C66E9" w:rsidRPr="001407B9">
        <w:rPr>
          <w:smallCaps/>
        </w:rPr>
        <w:t>Chambre Professionnelle du Conseil</w:t>
      </w:r>
      <w:r w:rsidR="005C66E9">
        <w:t xml:space="preserve"> - </w:t>
      </w:r>
      <w:r w:rsidR="0004214D">
        <w:t>NORMANDIE</w:t>
      </w:r>
      <w:r w:rsidRPr="001A7933">
        <w:t>, soit avec une périodicité régulière (au moins une fois par an), soit en fonction d'un projet, d'une consultation ou d'une décision précise à prendre.</w:t>
      </w:r>
    </w:p>
    <w:p w14:paraId="148D3F9C" w14:textId="6B971CDA" w:rsidR="006772F8" w:rsidRPr="001A7933" w:rsidRDefault="006772F8" w:rsidP="0005035F">
      <w:r w:rsidRPr="001A7933">
        <w:t xml:space="preserve">Les membres du comité seront régulièrement tenus informés des activités de </w:t>
      </w:r>
      <w:r w:rsidR="005C66E9">
        <w:t xml:space="preserve">la </w:t>
      </w:r>
      <w:r w:rsidR="005C66E9" w:rsidRPr="001407B9">
        <w:rPr>
          <w:smallCaps/>
        </w:rPr>
        <w:t>Chambre Professionnelle du Conseil</w:t>
      </w:r>
      <w:r w:rsidR="005C66E9">
        <w:t xml:space="preserve"> - </w:t>
      </w:r>
      <w:r w:rsidR="0004214D">
        <w:t>NORMANDIE</w:t>
      </w:r>
      <w:r w:rsidRPr="001A7933">
        <w:t xml:space="preserve"> et invités à ses manifestations, ainsi qu'à l'Assemblée Générale, mais sans voix délibérative ni élective.</w:t>
      </w:r>
    </w:p>
    <w:p w14:paraId="148D3F9D" w14:textId="2CDF72FA" w:rsidR="006772F8" w:rsidRDefault="006772F8" w:rsidP="0005035F">
      <w:r w:rsidRPr="001A7933">
        <w:t xml:space="preserve">Les avis, suggestions ou les projets formulés par le comité sont examinés par le </w:t>
      </w:r>
      <w:r w:rsidR="005C66E9" w:rsidRPr="001A7933">
        <w:t xml:space="preserve">Conseil d'Administration </w:t>
      </w:r>
      <w:r w:rsidRPr="001A7933">
        <w:t xml:space="preserve">de </w:t>
      </w:r>
      <w:r w:rsidR="005C66E9">
        <w:t xml:space="preserve">la </w:t>
      </w:r>
      <w:r w:rsidR="005C66E9" w:rsidRPr="001407B9">
        <w:rPr>
          <w:smallCaps/>
        </w:rPr>
        <w:t>Chambre Professionnelle du Conseil</w:t>
      </w:r>
      <w:r w:rsidR="005C66E9">
        <w:t xml:space="preserve"> - </w:t>
      </w:r>
      <w:r w:rsidR="0004214D">
        <w:t>NORMANDIE</w:t>
      </w:r>
      <w:r w:rsidR="005C66E9">
        <w:t xml:space="preserve"> puis éventuellement soumis aux Assemblées </w:t>
      </w:r>
      <w:r w:rsidRPr="001A7933">
        <w:t>pour information et prise de décisions.</w:t>
      </w:r>
    </w:p>
    <w:p w14:paraId="148D3F9F" w14:textId="77777777" w:rsidR="00404101" w:rsidRPr="001A7933" w:rsidRDefault="00404101" w:rsidP="0005035F"/>
    <w:p w14:paraId="148D3FA0" w14:textId="77777777" w:rsidR="007E47F6" w:rsidRPr="005F269A" w:rsidRDefault="007E47F6" w:rsidP="007E47F6">
      <w:pPr>
        <w:pStyle w:val="Entte1"/>
        <w:rPr>
          <w:u w:val="single"/>
        </w:rPr>
      </w:pPr>
      <w:r>
        <w:t xml:space="preserve">ARTICLE 7 - </w:t>
      </w:r>
      <w:r>
        <w:rPr>
          <w:b w:val="0"/>
          <w:sz w:val="28"/>
        </w:rPr>
        <w:t xml:space="preserve">INTERVENTIONS DES ADHERENTS POUR </w:t>
      </w:r>
      <w:smartTag w:uri="urn:schemas-microsoft-com:office:smarttags" w:element="PersonName">
        <w:smartTagPr>
          <w:attr w:name="ProductID" w:val="La Chambre Professionnelle"/>
        </w:smartTagPr>
        <w:r>
          <w:rPr>
            <w:b w:val="0"/>
            <w:caps/>
            <w:sz w:val="28"/>
          </w:rPr>
          <w:t>la Chambre Professionnelle</w:t>
        </w:r>
      </w:smartTag>
    </w:p>
    <w:p w14:paraId="148D3FA1" w14:textId="35B92739" w:rsidR="007E47F6" w:rsidRPr="0072270F" w:rsidRDefault="007E47F6" w:rsidP="007E47F6">
      <w:r w:rsidRPr="0072270F">
        <w:t xml:space="preserve">Les membres de la </w:t>
      </w:r>
      <w:r w:rsidRPr="0072270F">
        <w:rPr>
          <w:smallCaps/>
        </w:rPr>
        <w:t>Chambre Professionnelle du Conseil</w:t>
      </w:r>
      <w:r w:rsidRPr="0072270F">
        <w:t xml:space="preserve"> - </w:t>
      </w:r>
      <w:r w:rsidR="0004214D">
        <w:t>NORMANDIE</w:t>
      </w:r>
      <w:r w:rsidRPr="0072270F">
        <w:t xml:space="preserve"> participent aux activités de la </w:t>
      </w:r>
      <w:r w:rsidRPr="0072270F">
        <w:rPr>
          <w:smallCaps/>
        </w:rPr>
        <w:t>Chambre Professionnelle du Conseil</w:t>
      </w:r>
      <w:r w:rsidRPr="0072270F">
        <w:t xml:space="preserve"> - </w:t>
      </w:r>
      <w:r w:rsidR="0004214D">
        <w:t>NORMANDIE</w:t>
      </w:r>
      <w:r w:rsidRPr="0072270F">
        <w:t xml:space="preserve"> à titre bénévole et gracieux. </w:t>
      </w:r>
    </w:p>
    <w:p w14:paraId="148D3FA2" w14:textId="189ED763" w:rsidR="006772F8" w:rsidRPr="0072270F" w:rsidRDefault="007E47F6" w:rsidP="00CD407D">
      <w:r w:rsidRPr="0072270F">
        <w:t xml:space="preserve">Toutefois, la </w:t>
      </w:r>
      <w:r w:rsidRPr="0072270F">
        <w:rPr>
          <w:smallCaps/>
        </w:rPr>
        <w:t>Chambre Professionnelle du Conseil</w:t>
      </w:r>
      <w:r w:rsidRPr="0072270F">
        <w:t xml:space="preserve"> - </w:t>
      </w:r>
      <w:r w:rsidR="0004214D">
        <w:t>NORMANDIE</w:t>
      </w:r>
      <w:r w:rsidRPr="0072270F">
        <w:t xml:space="preserve"> pourra solliciter des compétences pour la réalisation de ses actions ; au préalable, un appel d’offre sera réalisé auprès de ses membres ou non. Le </w:t>
      </w:r>
      <w:r w:rsidR="00C176B8">
        <w:t>conseil</w:t>
      </w:r>
      <w:r w:rsidRPr="0072270F">
        <w:t xml:space="preserve"> qui soumissionne à l’appel d’offre ne peut participer ni au vote, ni aux délibérations concernant l’attribution de ce dernier.</w:t>
      </w:r>
    </w:p>
    <w:p w14:paraId="148D3FA3" w14:textId="0E2B261D" w:rsidR="00131218" w:rsidRPr="0072270F" w:rsidRDefault="00131218" w:rsidP="00131218">
      <w:r w:rsidRPr="0072270F">
        <w:t xml:space="preserve">Pour atteindre les buts qu’elle s’est fixée conformément à l’Article 2 des statuts, la </w:t>
      </w:r>
      <w:r w:rsidRPr="0072270F">
        <w:rPr>
          <w:smallCaps/>
        </w:rPr>
        <w:t>Chambre Professionnelle du Conseil</w:t>
      </w:r>
      <w:r w:rsidRPr="0072270F">
        <w:t xml:space="preserve"> - </w:t>
      </w:r>
      <w:r w:rsidR="0004214D">
        <w:t>NORMANDIE</w:t>
      </w:r>
      <w:r w:rsidRPr="0072270F">
        <w:t xml:space="preserve"> organise des activités internes et externes, soit sous la responsabilité et le pilotage direct du Conseil d’Administration soit sous la responsabilité et le pilotage d’un groupe territorial après accord du Conseil d’Administration quand il s’agit d’actions locales.</w:t>
      </w:r>
    </w:p>
    <w:sectPr w:rsidR="00131218" w:rsidRPr="0072270F" w:rsidSect="00B40DF7">
      <w:footerReference w:type="default" r:id="rId10"/>
      <w:pgSz w:w="11906" w:h="16838" w:code="9"/>
      <w:pgMar w:top="709" w:right="1134" w:bottom="1276" w:left="1134" w:header="720" w:footer="5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E3D68C" w14:textId="77777777" w:rsidR="00DF012A" w:rsidRDefault="00DF012A" w:rsidP="0005035F">
      <w:r>
        <w:separator/>
      </w:r>
    </w:p>
    <w:p w14:paraId="0DAA76D4" w14:textId="77777777" w:rsidR="00DF012A" w:rsidRDefault="00DF012A" w:rsidP="0005035F"/>
  </w:endnote>
  <w:endnote w:type="continuationSeparator" w:id="0">
    <w:p w14:paraId="334B0317" w14:textId="77777777" w:rsidR="00DF012A" w:rsidRDefault="00DF012A" w:rsidP="0005035F">
      <w:r>
        <w:continuationSeparator/>
      </w:r>
    </w:p>
    <w:p w14:paraId="5FC265AA" w14:textId="77777777" w:rsidR="00DF012A" w:rsidRDefault="00DF012A" w:rsidP="000503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D3FB1" w14:textId="4654DDFC" w:rsidR="00B94F95" w:rsidRPr="00B01C93" w:rsidRDefault="00B01C93" w:rsidP="00B01C93">
    <w:pPr>
      <w:pStyle w:val="Pieddepage"/>
      <w:pBdr>
        <w:top w:val="single" w:sz="4" w:space="1" w:color="808080"/>
      </w:pBdr>
      <w:tabs>
        <w:tab w:val="clear" w:pos="9072"/>
        <w:tab w:val="right" w:pos="9923"/>
      </w:tabs>
      <w:ind w:left="-284" w:right="-285"/>
      <w:rPr>
        <w:color w:val="333333"/>
        <w:sz w:val="16"/>
        <w:szCs w:val="16"/>
      </w:rPr>
    </w:pPr>
    <w:r w:rsidRPr="009047F0">
      <w:rPr>
        <w:smallCaps/>
        <w:sz w:val="16"/>
        <w:szCs w:val="16"/>
      </w:rPr>
      <w:t xml:space="preserve">Chambre Professionnelle du Conseil - </w:t>
    </w:r>
    <w:r w:rsidR="0004214D">
      <w:rPr>
        <w:smallCaps/>
        <w:sz w:val="16"/>
        <w:szCs w:val="16"/>
      </w:rPr>
      <w:t>NORMANDIE</w:t>
    </w:r>
    <w:r w:rsidRPr="006B6AB8">
      <w:rPr>
        <w:sz w:val="16"/>
        <w:szCs w:val="16"/>
      </w:rPr>
      <w:tab/>
      <w:t xml:space="preserve">Page </w:t>
    </w:r>
    <w:r w:rsidR="00EA353D" w:rsidRPr="006B6AB8">
      <w:rPr>
        <w:sz w:val="16"/>
        <w:szCs w:val="16"/>
      </w:rPr>
      <w:fldChar w:fldCharType="begin"/>
    </w:r>
    <w:r w:rsidRPr="006B6AB8">
      <w:rPr>
        <w:sz w:val="16"/>
        <w:szCs w:val="16"/>
      </w:rPr>
      <w:instrText xml:space="preserve"> PAGE </w:instrText>
    </w:r>
    <w:r w:rsidR="00EA353D" w:rsidRPr="006B6AB8">
      <w:rPr>
        <w:sz w:val="16"/>
        <w:szCs w:val="16"/>
      </w:rPr>
      <w:fldChar w:fldCharType="separate"/>
    </w:r>
    <w:r w:rsidR="00C0474A">
      <w:rPr>
        <w:sz w:val="16"/>
        <w:szCs w:val="16"/>
      </w:rPr>
      <w:t>4</w:t>
    </w:r>
    <w:r w:rsidR="00EA353D" w:rsidRPr="006B6AB8">
      <w:rPr>
        <w:sz w:val="16"/>
        <w:szCs w:val="16"/>
      </w:rPr>
      <w:fldChar w:fldCharType="end"/>
    </w:r>
    <w:r w:rsidRPr="006B6AB8">
      <w:rPr>
        <w:sz w:val="16"/>
        <w:szCs w:val="16"/>
      </w:rPr>
      <w:t xml:space="preserve"> / </w:t>
    </w:r>
    <w:r w:rsidR="00EA353D" w:rsidRPr="006B6AB8">
      <w:rPr>
        <w:sz w:val="16"/>
        <w:szCs w:val="16"/>
      </w:rPr>
      <w:fldChar w:fldCharType="begin"/>
    </w:r>
    <w:r w:rsidRPr="006B6AB8">
      <w:rPr>
        <w:sz w:val="16"/>
        <w:szCs w:val="16"/>
      </w:rPr>
      <w:instrText xml:space="preserve"> NUMPAGES </w:instrText>
    </w:r>
    <w:r w:rsidR="00EA353D" w:rsidRPr="006B6AB8">
      <w:rPr>
        <w:sz w:val="16"/>
        <w:szCs w:val="16"/>
      </w:rPr>
      <w:fldChar w:fldCharType="separate"/>
    </w:r>
    <w:r w:rsidR="00C0474A">
      <w:rPr>
        <w:sz w:val="16"/>
        <w:szCs w:val="16"/>
      </w:rPr>
      <w:t>5</w:t>
    </w:r>
    <w:r w:rsidR="00EA353D" w:rsidRPr="006B6AB8">
      <w:rPr>
        <w:sz w:val="16"/>
        <w:szCs w:val="16"/>
      </w:rPr>
      <w:fldChar w:fldCharType="end"/>
    </w:r>
    <w:r>
      <w:rPr>
        <w:sz w:val="16"/>
        <w:szCs w:val="16"/>
      </w:rPr>
      <w:tab/>
      <w:t xml:space="preserve">Réglements Intérieur </w:t>
    </w:r>
    <w:r w:rsidR="00B40DF7">
      <w:rPr>
        <w:sz w:val="16"/>
        <w:szCs w:val="16"/>
      </w:rPr>
      <w:t>V5-0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306954" w14:textId="77777777" w:rsidR="00DF012A" w:rsidRDefault="00DF012A" w:rsidP="0005035F">
      <w:r>
        <w:separator/>
      </w:r>
    </w:p>
    <w:p w14:paraId="0245943C" w14:textId="77777777" w:rsidR="00DF012A" w:rsidRDefault="00DF012A" w:rsidP="0005035F"/>
  </w:footnote>
  <w:footnote w:type="continuationSeparator" w:id="0">
    <w:p w14:paraId="3F37982E" w14:textId="77777777" w:rsidR="00DF012A" w:rsidRDefault="00DF012A" w:rsidP="0005035F">
      <w:r>
        <w:continuationSeparator/>
      </w:r>
    </w:p>
    <w:p w14:paraId="52D5EB9C" w14:textId="77777777" w:rsidR="00DF012A" w:rsidRDefault="00DF012A" w:rsidP="0005035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2E84400"/>
    <w:multiLevelType w:val="hybridMultilevel"/>
    <w:tmpl w:val="2DD468C0"/>
    <w:lvl w:ilvl="0" w:tplc="3A5435B2">
      <w:start w:val="1"/>
      <w:numFmt w:val="bullet"/>
      <w:lvlText w:val=""/>
      <w:lvlJc w:val="left"/>
      <w:pPr>
        <w:tabs>
          <w:tab w:val="num" w:pos="880"/>
        </w:tabs>
        <w:ind w:left="976" w:hanging="436"/>
      </w:pPr>
      <w:rPr>
        <w:rFonts w:ascii="Wingdings" w:hAnsi="Wingdings" w:hint="default"/>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ED070C6"/>
    <w:multiLevelType w:val="hybridMultilevel"/>
    <w:tmpl w:val="445AAA5C"/>
    <w:lvl w:ilvl="0" w:tplc="F64EC8C6">
      <w:start w:val="1"/>
      <w:numFmt w:val="bullet"/>
      <w:pStyle w:val="Puce1"/>
      <w:lvlText w:val=""/>
      <w:lvlJc w:val="left"/>
      <w:pPr>
        <w:tabs>
          <w:tab w:val="num" w:pos="628"/>
        </w:tabs>
        <w:ind w:left="724" w:hanging="436"/>
      </w:pPr>
      <w:rPr>
        <w:rFonts w:ascii="Wingdings" w:hAnsi="Wingdings" w:hint="default"/>
        <w:sz w:val="20"/>
      </w:rPr>
    </w:lvl>
    <w:lvl w:ilvl="1" w:tplc="040C0003" w:tentative="1">
      <w:start w:val="1"/>
      <w:numFmt w:val="bullet"/>
      <w:lvlText w:val="o"/>
      <w:lvlJc w:val="left"/>
      <w:pPr>
        <w:tabs>
          <w:tab w:val="num" w:pos="1188"/>
        </w:tabs>
        <w:ind w:left="1188" w:hanging="360"/>
      </w:pPr>
      <w:rPr>
        <w:rFonts w:ascii="Courier New" w:hAnsi="Courier New" w:cs="Courier New" w:hint="default"/>
      </w:rPr>
    </w:lvl>
    <w:lvl w:ilvl="2" w:tplc="040C0005" w:tentative="1">
      <w:start w:val="1"/>
      <w:numFmt w:val="bullet"/>
      <w:lvlText w:val=""/>
      <w:lvlJc w:val="left"/>
      <w:pPr>
        <w:tabs>
          <w:tab w:val="num" w:pos="1908"/>
        </w:tabs>
        <w:ind w:left="1908" w:hanging="360"/>
      </w:pPr>
      <w:rPr>
        <w:rFonts w:ascii="Wingdings" w:hAnsi="Wingdings" w:hint="default"/>
      </w:rPr>
    </w:lvl>
    <w:lvl w:ilvl="3" w:tplc="040C0001" w:tentative="1">
      <w:start w:val="1"/>
      <w:numFmt w:val="bullet"/>
      <w:lvlText w:val=""/>
      <w:lvlJc w:val="left"/>
      <w:pPr>
        <w:tabs>
          <w:tab w:val="num" w:pos="2628"/>
        </w:tabs>
        <w:ind w:left="2628" w:hanging="360"/>
      </w:pPr>
      <w:rPr>
        <w:rFonts w:ascii="Symbol" w:hAnsi="Symbol" w:hint="default"/>
      </w:rPr>
    </w:lvl>
    <w:lvl w:ilvl="4" w:tplc="040C0003" w:tentative="1">
      <w:start w:val="1"/>
      <w:numFmt w:val="bullet"/>
      <w:lvlText w:val="o"/>
      <w:lvlJc w:val="left"/>
      <w:pPr>
        <w:tabs>
          <w:tab w:val="num" w:pos="3348"/>
        </w:tabs>
        <w:ind w:left="3348" w:hanging="360"/>
      </w:pPr>
      <w:rPr>
        <w:rFonts w:ascii="Courier New" w:hAnsi="Courier New" w:cs="Courier New" w:hint="default"/>
      </w:rPr>
    </w:lvl>
    <w:lvl w:ilvl="5" w:tplc="040C0005" w:tentative="1">
      <w:start w:val="1"/>
      <w:numFmt w:val="bullet"/>
      <w:lvlText w:val=""/>
      <w:lvlJc w:val="left"/>
      <w:pPr>
        <w:tabs>
          <w:tab w:val="num" w:pos="4068"/>
        </w:tabs>
        <w:ind w:left="4068" w:hanging="360"/>
      </w:pPr>
      <w:rPr>
        <w:rFonts w:ascii="Wingdings" w:hAnsi="Wingdings" w:hint="default"/>
      </w:rPr>
    </w:lvl>
    <w:lvl w:ilvl="6" w:tplc="040C0001" w:tentative="1">
      <w:start w:val="1"/>
      <w:numFmt w:val="bullet"/>
      <w:lvlText w:val=""/>
      <w:lvlJc w:val="left"/>
      <w:pPr>
        <w:tabs>
          <w:tab w:val="num" w:pos="4788"/>
        </w:tabs>
        <w:ind w:left="4788" w:hanging="360"/>
      </w:pPr>
      <w:rPr>
        <w:rFonts w:ascii="Symbol" w:hAnsi="Symbol" w:hint="default"/>
      </w:rPr>
    </w:lvl>
    <w:lvl w:ilvl="7" w:tplc="040C0003" w:tentative="1">
      <w:start w:val="1"/>
      <w:numFmt w:val="bullet"/>
      <w:lvlText w:val="o"/>
      <w:lvlJc w:val="left"/>
      <w:pPr>
        <w:tabs>
          <w:tab w:val="num" w:pos="5508"/>
        </w:tabs>
        <w:ind w:left="5508" w:hanging="360"/>
      </w:pPr>
      <w:rPr>
        <w:rFonts w:ascii="Courier New" w:hAnsi="Courier New" w:cs="Courier New" w:hint="default"/>
      </w:rPr>
    </w:lvl>
    <w:lvl w:ilvl="8" w:tplc="040C0005" w:tentative="1">
      <w:start w:val="1"/>
      <w:numFmt w:val="bullet"/>
      <w:lvlText w:val=""/>
      <w:lvlJc w:val="left"/>
      <w:pPr>
        <w:tabs>
          <w:tab w:val="num" w:pos="6228"/>
        </w:tabs>
        <w:ind w:left="6228" w:hanging="360"/>
      </w:pPr>
      <w:rPr>
        <w:rFonts w:ascii="Wingdings" w:hAnsi="Wingdings" w:hint="default"/>
      </w:rPr>
    </w:lvl>
  </w:abstractNum>
  <w:abstractNum w:abstractNumId="3" w15:restartNumberingAfterBreak="0">
    <w:nsid w:val="57C26C1D"/>
    <w:multiLevelType w:val="hybridMultilevel"/>
    <w:tmpl w:val="B62C492C"/>
    <w:lvl w:ilvl="0" w:tplc="FFFFFFFF">
      <w:start w:val="1"/>
      <w:numFmt w:val="bullet"/>
      <w:lvlText w:val="o"/>
      <w:lvlJc w:val="left"/>
      <w:pPr>
        <w:tabs>
          <w:tab w:val="num" w:pos="1065"/>
        </w:tabs>
        <w:ind w:left="1065" w:hanging="360"/>
      </w:pPr>
      <w:rPr>
        <w:rFonts w:ascii="Courier New" w:hAnsi="Courier New" w:cs="Courier New" w:hint="default"/>
      </w:rPr>
    </w:lvl>
    <w:lvl w:ilvl="1" w:tplc="FFFFFFFF" w:tentative="1">
      <w:start w:val="1"/>
      <w:numFmt w:val="bullet"/>
      <w:lvlText w:val="o"/>
      <w:lvlJc w:val="left"/>
      <w:pPr>
        <w:tabs>
          <w:tab w:val="num" w:pos="1785"/>
        </w:tabs>
        <w:ind w:left="1785" w:hanging="360"/>
      </w:pPr>
      <w:rPr>
        <w:rFonts w:ascii="Courier New" w:hAnsi="Courier New" w:cs="Courier New" w:hint="default"/>
      </w:rPr>
    </w:lvl>
    <w:lvl w:ilvl="2" w:tplc="FFFFFFFF" w:tentative="1">
      <w:start w:val="1"/>
      <w:numFmt w:val="bullet"/>
      <w:lvlText w:val=""/>
      <w:lvlJc w:val="left"/>
      <w:pPr>
        <w:tabs>
          <w:tab w:val="num" w:pos="2505"/>
        </w:tabs>
        <w:ind w:left="2505" w:hanging="360"/>
      </w:pPr>
      <w:rPr>
        <w:rFonts w:ascii="Wingdings" w:hAnsi="Wingdings" w:hint="default"/>
      </w:rPr>
    </w:lvl>
    <w:lvl w:ilvl="3" w:tplc="FFFFFFFF" w:tentative="1">
      <w:start w:val="1"/>
      <w:numFmt w:val="bullet"/>
      <w:lvlText w:val=""/>
      <w:lvlJc w:val="left"/>
      <w:pPr>
        <w:tabs>
          <w:tab w:val="num" w:pos="3225"/>
        </w:tabs>
        <w:ind w:left="3225" w:hanging="360"/>
      </w:pPr>
      <w:rPr>
        <w:rFonts w:ascii="Symbol" w:hAnsi="Symbol" w:hint="default"/>
      </w:rPr>
    </w:lvl>
    <w:lvl w:ilvl="4" w:tplc="FFFFFFFF" w:tentative="1">
      <w:start w:val="1"/>
      <w:numFmt w:val="bullet"/>
      <w:lvlText w:val="o"/>
      <w:lvlJc w:val="left"/>
      <w:pPr>
        <w:tabs>
          <w:tab w:val="num" w:pos="3945"/>
        </w:tabs>
        <w:ind w:left="3945" w:hanging="360"/>
      </w:pPr>
      <w:rPr>
        <w:rFonts w:ascii="Courier New" w:hAnsi="Courier New" w:cs="Courier New" w:hint="default"/>
      </w:rPr>
    </w:lvl>
    <w:lvl w:ilvl="5" w:tplc="FFFFFFFF" w:tentative="1">
      <w:start w:val="1"/>
      <w:numFmt w:val="bullet"/>
      <w:lvlText w:val=""/>
      <w:lvlJc w:val="left"/>
      <w:pPr>
        <w:tabs>
          <w:tab w:val="num" w:pos="4665"/>
        </w:tabs>
        <w:ind w:left="4665" w:hanging="360"/>
      </w:pPr>
      <w:rPr>
        <w:rFonts w:ascii="Wingdings" w:hAnsi="Wingdings" w:hint="default"/>
      </w:rPr>
    </w:lvl>
    <w:lvl w:ilvl="6" w:tplc="FFFFFFFF" w:tentative="1">
      <w:start w:val="1"/>
      <w:numFmt w:val="bullet"/>
      <w:lvlText w:val=""/>
      <w:lvlJc w:val="left"/>
      <w:pPr>
        <w:tabs>
          <w:tab w:val="num" w:pos="5385"/>
        </w:tabs>
        <w:ind w:left="5385" w:hanging="360"/>
      </w:pPr>
      <w:rPr>
        <w:rFonts w:ascii="Symbol" w:hAnsi="Symbol" w:hint="default"/>
      </w:rPr>
    </w:lvl>
    <w:lvl w:ilvl="7" w:tplc="FFFFFFFF" w:tentative="1">
      <w:start w:val="1"/>
      <w:numFmt w:val="bullet"/>
      <w:lvlText w:val="o"/>
      <w:lvlJc w:val="left"/>
      <w:pPr>
        <w:tabs>
          <w:tab w:val="num" w:pos="6105"/>
        </w:tabs>
        <w:ind w:left="6105" w:hanging="360"/>
      </w:pPr>
      <w:rPr>
        <w:rFonts w:ascii="Courier New" w:hAnsi="Courier New" w:cs="Courier New" w:hint="default"/>
      </w:rPr>
    </w:lvl>
    <w:lvl w:ilvl="8" w:tplc="FFFFFFFF" w:tentative="1">
      <w:start w:val="1"/>
      <w:numFmt w:val="bullet"/>
      <w:lvlText w:val=""/>
      <w:lvlJc w:val="left"/>
      <w:pPr>
        <w:tabs>
          <w:tab w:val="num" w:pos="6825"/>
        </w:tabs>
        <w:ind w:left="6825" w:hanging="360"/>
      </w:pPr>
      <w:rPr>
        <w:rFonts w:ascii="Wingdings" w:hAnsi="Wingdings" w:hint="default"/>
      </w:rPr>
    </w:lvl>
  </w:abstractNum>
  <w:abstractNum w:abstractNumId="4" w15:restartNumberingAfterBreak="0">
    <w:nsid w:val="640571F0"/>
    <w:multiLevelType w:val="singleLevel"/>
    <w:tmpl w:val="A6D2436C"/>
    <w:lvl w:ilvl="0">
      <w:start w:val="1"/>
      <w:numFmt w:val="decimal"/>
      <w:lvlText w:val="%1."/>
      <w:legacy w:legacy="1" w:legacySpace="0" w:legacyIndent="360"/>
      <w:lvlJc w:val="left"/>
      <w:pPr>
        <w:ind w:left="648" w:hanging="360"/>
      </w:pPr>
    </w:lvl>
  </w:abstractNum>
  <w:num w:numId="1">
    <w:abstractNumId w:val="0"/>
    <w:lvlOverride w:ilvl="0">
      <w:lvl w:ilvl="0">
        <w:start w:val="1"/>
        <w:numFmt w:val="bullet"/>
        <w:lvlText w:val=""/>
        <w:legacy w:legacy="1" w:legacySpace="0" w:legacyIndent="360"/>
        <w:lvlJc w:val="left"/>
        <w:pPr>
          <w:ind w:left="648" w:hanging="360"/>
        </w:pPr>
        <w:rPr>
          <w:rFonts w:ascii="Symbol" w:hAnsi="Symbol" w:hint="default"/>
        </w:rPr>
      </w:lvl>
    </w:lvlOverride>
  </w:num>
  <w:num w:numId="2">
    <w:abstractNumId w:val="4"/>
  </w:num>
  <w:num w:numId="3">
    <w:abstractNumId w:val="1"/>
  </w:num>
  <w:num w:numId="4">
    <w:abstractNumId w:val="2"/>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5F7"/>
    <w:rsid w:val="00024297"/>
    <w:rsid w:val="0004214D"/>
    <w:rsid w:val="00043BC7"/>
    <w:rsid w:val="0005035F"/>
    <w:rsid w:val="000615F8"/>
    <w:rsid w:val="00062E54"/>
    <w:rsid w:val="00094731"/>
    <w:rsid w:val="000A1500"/>
    <w:rsid w:val="000A3D64"/>
    <w:rsid w:val="000B5FAD"/>
    <w:rsid w:val="000B6BDF"/>
    <w:rsid w:val="000E0E5B"/>
    <w:rsid w:val="000E3640"/>
    <w:rsid w:val="000E3A68"/>
    <w:rsid w:val="00110175"/>
    <w:rsid w:val="00117DE8"/>
    <w:rsid w:val="00117F20"/>
    <w:rsid w:val="00131218"/>
    <w:rsid w:val="001407B9"/>
    <w:rsid w:val="001534F3"/>
    <w:rsid w:val="00174A69"/>
    <w:rsid w:val="001849A7"/>
    <w:rsid w:val="001A7933"/>
    <w:rsid w:val="001B0A5B"/>
    <w:rsid w:val="001D374A"/>
    <w:rsid w:val="001D488D"/>
    <w:rsid w:val="001E0D30"/>
    <w:rsid w:val="001E1C6C"/>
    <w:rsid w:val="002074E6"/>
    <w:rsid w:val="002219FA"/>
    <w:rsid w:val="00226E5B"/>
    <w:rsid w:val="00231622"/>
    <w:rsid w:val="00232326"/>
    <w:rsid w:val="0028007D"/>
    <w:rsid w:val="002877FC"/>
    <w:rsid w:val="002A5009"/>
    <w:rsid w:val="002E0F58"/>
    <w:rsid w:val="002E61CC"/>
    <w:rsid w:val="00323F74"/>
    <w:rsid w:val="00335593"/>
    <w:rsid w:val="00335CE1"/>
    <w:rsid w:val="00350C1F"/>
    <w:rsid w:val="00355920"/>
    <w:rsid w:val="00375010"/>
    <w:rsid w:val="003F72D9"/>
    <w:rsid w:val="00404101"/>
    <w:rsid w:val="00415846"/>
    <w:rsid w:val="00440A6D"/>
    <w:rsid w:val="00454512"/>
    <w:rsid w:val="00463A0E"/>
    <w:rsid w:val="004710E4"/>
    <w:rsid w:val="00490AEC"/>
    <w:rsid w:val="00494B2A"/>
    <w:rsid w:val="004C23C3"/>
    <w:rsid w:val="004C3104"/>
    <w:rsid w:val="004D0A3D"/>
    <w:rsid w:val="004E1036"/>
    <w:rsid w:val="00520DDC"/>
    <w:rsid w:val="00523F39"/>
    <w:rsid w:val="005519A4"/>
    <w:rsid w:val="00567A94"/>
    <w:rsid w:val="00577F3A"/>
    <w:rsid w:val="00596502"/>
    <w:rsid w:val="005C66E9"/>
    <w:rsid w:val="005D4DEE"/>
    <w:rsid w:val="005F269A"/>
    <w:rsid w:val="006135F7"/>
    <w:rsid w:val="00632F32"/>
    <w:rsid w:val="0066615B"/>
    <w:rsid w:val="006772F8"/>
    <w:rsid w:val="00685435"/>
    <w:rsid w:val="00686098"/>
    <w:rsid w:val="006A3976"/>
    <w:rsid w:val="006A6375"/>
    <w:rsid w:val="006B4D3C"/>
    <w:rsid w:val="006C0A15"/>
    <w:rsid w:val="006D5001"/>
    <w:rsid w:val="006D7E3A"/>
    <w:rsid w:val="00702A25"/>
    <w:rsid w:val="00716947"/>
    <w:rsid w:val="0072270F"/>
    <w:rsid w:val="007642E0"/>
    <w:rsid w:val="0077320A"/>
    <w:rsid w:val="00774781"/>
    <w:rsid w:val="00776A29"/>
    <w:rsid w:val="0079569E"/>
    <w:rsid w:val="007B1817"/>
    <w:rsid w:val="007D1744"/>
    <w:rsid w:val="007E47F6"/>
    <w:rsid w:val="007F394A"/>
    <w:rsid w:val="008142D6"/>
    <w:rsid w:val="00826D7A"/>
    <w:rsid w:val="008278A1"/>
    <w:rsid w:val="00836D29"/>
    <w:rsid w:val="00854C15"/>
    <w:rsid w:val="0085501D"/>
    <w:rsid w:val="008C5D12"/>
    <w:rsid w:val="00900762"/>
    <w:rsid w:val="009412AD"/>
    <w:rsid w:val="00942B78"/>
    <w:rsid w:val="00954EB8"/>
    <w:rsid w:val="009E7DB0"/>
    <w:rsid w:val="009F18AC"/>
    <w:rsid w:val="00A173F3"/>
    <w:rsid w:val="00A338C6"/>
    <w:rsid w:val="00A37DE2"/>
    <w:rsid w:val="00A5657C"/>
    <w:rsid w:val="00A57CC2"/>
    <w:rsid w:val="00A637F5"/>
    <w:rsid w:val="00A70B8D"/>
    <w:rsid w:val="00A72F2C"/>
    <w:rsid w:val="00A80AB4"/>
    <w:rsid w:val="00AC6A78"/>
    <w:rsid w:val="00B01C93"/>
    <w:rsid w:val="00B11AC6"/>
    <w:rsid w:val="00B40DF7"/>
    <w:rsid w:val="00B4525A"/>
    <w:rsid w:val="00B53AC2"/>
    <w:rsid w:val="00B638B2"/>
    <w:rsid w:val="00B64D86"/>
    <w:rsid w:val="00B65D89"/>
    <w:rsid w:val="00B94F95"/>
    <w:rsid w:val="00BD01E8"/>
    <w:rsid w:val="00BE4C51"/>
    <w:rsid w:val="00BF6630"/>
    <w:rsid w:val="00C02259"/>
    <w:rsid w:val="00C02288"/>
    <w:rsid w:val="00C0474A"/>
    <w:rsid w:val="00C176B8"/>
    <w:rsid w:val="00C22D89"/>
    <w:rsid w:val="00C23056"/>
    <w:rsid w:val="00C30230"/>
    <w:rsid w:val="00C53647"/>
    <w:rsid w:val="00C97A1A"/>
    <w:rsid w:val="00CD407D"/>
    <w:rsid w:val="00CE3B4E"/>
    <w:rsid w:val="00CE415C"/>
    <w:rsid w:val="00CF0D50"/>
    <w:rsid w:val="00D209CE"/>
    <w:rsid w:val="00D50868"/>
    <w:rsid w:val="00D5409A"/>
    <w:rsid w:val="00D66A99"/>
    <w:rsid w:val="00D7177D"/>
    <w:rsid w:val="00D74E94"/>
    <w:rsid w:val="00DA4A4D"/>
    <w:rsid w:val="00DB354E"/>
    <w:rsid w:val="00DF012A"/>
    <w:rsid w:val="00E012E7"/>
    <w:rsid w:val="00E36C47"/>
    <w:rsid w:val="00E438B8"/>
    <w:rsid w:val="00E5774F"/>
    <w:rsid w:val="00E753AA"/>
    <w:rsid w:val="00EA353D"/>
    <w:rsid w:val="00EC694F"/>
    <w:rsid w:val="00ED0C3D"/>
    <w:rsid w:val="00F02B8C"/>
    <w:rsid w:val="00F1185F"/>
    <w:rsid w:val="00F21C61"/>
    <w:rsid w:val="00F344C4"/>
    <w:rsid w:val="00F35C7D"/>
    <w:rsid w:val="00FB07DC"/>
    <w:rsid w:val="00FB10CC"/>
    <w:rsid w:val="00FC798D"/>
    <w:rsid w:val="00FD0E0E"/>
    <w:rsid w:val="00FD5686"/>
    <w:rsid w:val="00FD6F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148D3EF8"/>
  <w15:docId w15:val="{ADEC23C7-1969-4B18-9005-ECF469788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05035F"/>
    <w:pPr>
      <w:spacing w:after="120"/>
      <w:jc w:val="both"/>
    </w:pPr>
    <w:rPr>
      <w:rFonts w:ascii="Gill Sans MT" w:hAnsi="Gill Sans MT"/>
      <w:noProof/>
    </w:rPr>
  </w:style>
  <w:style w:type="paragraph" w:styleId="Titre1">
    <w:name w:val="heading 1"/>
    <w:basedOn w:val="Normal"/>
    <w:next w:val="Normal"/>
    <w:qFormat/>
    <w:rsid w:val="00F344C4"/>
    <w:pPr>
      <w:outlineLvl w:val="0"/>
    </w:pPr>
  </w:style>
  <w:style w:type="paragraph" w:styleId="Titre2">
    <w:name w:val="heading 2"/>
    <w:basedOn w:val="Normal"/>
    <w:next w:val="Normal"/>
    <w:qFormat/>
    <w:rsid w:val="00F344C4"/>
    <w:pPr>
      <w:outlineLvl w:val="1"/>
    </w:pPr>
  </w:style>
  <w:style w:type="paragraph" w:styleId="Titre3">
    <w:name w:val="heading 3"/>
    <w:basedOn w:val="Normal"/>
    <w:next w:val="Normal"/>
    <w:qFormat/>
    <w:rsid w:val="00F344C4"/>
    <w:pPr>
      <w:outlineLvl w:val="2"/>
    </w:pPr>
  </w:style>
  <w:style w:type="paragraph" w:styleId="Titre4">
    <w:name w:val="heading 4"/>
    <w:basedOn w:val="Normal"/>
    <w:next w:val="Normal"/>
    <w:qFormat/>
    <w:rsid w:val="00F344C4"/>
    <w:pPr>
      <w:outlineLvl w:val="3"/>
    </w:pPr>
  </w:style>
  <w:style w:type="paragraph" w:styleId="Titre5">
    <w:name w:val="heading 5"/>
    <w:basedOn w:val="Normal"/>
    <w:next w:val="Normal"/>
    <w:qFormat/>
    <w:rsid w:val="00F344C4"/>
    <w:pPr>
      <w:outlineLvl w:val="4"/>
    </w:pPr>
  </w:style>
  <w:style w:type="paragraph" w:styleId="Titre6">
    <w:name w:val="heading 6"/>
    <w:basedOn w:val="Normal"/>
    <w:next w:val="Normal"/>
    <w:qFormat/>
    <w:rsid w:val="00F344C4"/>
    <w:pPr>
      <w:outlineLvl w:val="5"/>
    </w:pPr>
  </w:style>
  <w:style w:type="paragraph" w:styleId="Titre7">
    <w:name w:val="heading 7"/>
    <w:basedOn w:val="Normal"/>
    <w:next w:val="Normal"/>
    <w:qFormat/>
    <w:rsid w:val="00F344C4"/>
    <w:pPr>
      <w:outlineLvl w:val="6"/>
    </w:pPr>
  </w:style>
  <w:style w:type="paragraph" w:styleId="Titre8">
    <w:name w:val="heading 8"/>
    <w:basedOn w:val="Normal"/>
    <w:next w:val="Normal"/>
    <w:qFormat/>
    <w:rsid w:val="00F344C4"/>
    <w:pPr>
      <w:outlineLvl w:val="7"/>
    </w:pPr>
  </w:style>
  <w:style w:type="paragraph" w:styleId="Titre9">
    <w:name w:val="heading 9"/>
    <w:basedOn w:val="Normal"/>
    <w:next w:val="Normal"/>
    <w:qFormat/>
    <w:rsid w:val="00F344C4"/>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F344C4"/>
    <w:pPr>
      <w:jc w:val="center"/>
    </w:pPr>
    <w:rPr>
      <w:b/>
      <w:noProof w:val="0"/>
      <w:sz w:val="26"/>
      <w:u w:val="single"/>
    </w:rPr>
  </w:style>
  <w:style w:type="paragraph" w:styleId="Corpsdetexte">
    <w:name w:val="Body Text"/>
    <w:basedOn w:val="Normal"/>
    <w:rsid w:val="00F344C4"/>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pPr>
    <w:rPr>
      <w:noProof w:val="0"/>
      <w:sz w:val="22"/>
    </w:rPr>
  </w:style>
  <w:style w:type="paragraph" w:customStyle="1" w:styleId="Corpsdetexte21">
    <w:name w:val="Corps de texte 21"/>
    <w:basedOn w:val="Normal"/>
    <w:rsid w:val="00F344C4"/>
    <w:p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142"/>
    </w:pPr>
    <w:rPr>
      <w:noProof w:val="0"/>
      <w:sz w:val="22"/>
    </w:rPr>
  </w:style>
  <w:style w:type="paragraph" w:customStyle="1" w:styleId="Corpsdetexte22">
    <w:name w:val="Corps de texte 22"/>
    <w:basedOn w:val="Normal"/>
    <w:rsid w:val="00F344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pPr>
    <w:rPr>
      <w:b/>
      <w:noProof w:val="0"/>
      <w:sz w:val="28"/>
      <w:u w:val="single"/>
    </w:rPr>
  </w:style>
  <w:style w:type="paragraph" w:customStyle="1" w:styleId="Retraitcorpsdetexte21">
    <w:name w:val="Retrait corps de texte 21"/>
    <w:basedOn w:val="Normal"/>
    <w:rsid w:val="00F344C4"/>
    <w:pPr>
      <w:ind w:left="142"/>
    </w:pPr>
  </w:style>
  <w:style w:type="paragraph" w:styleId="En-tte">
    <w:name w:val="header"/>
    <w:basedOn w:val="Normal"/>
    <w:rsid w:val="00F344C4"/>
    <w:pPr>
      <w:tabs>
        <w:tab w:val="center" w:pos="4536"/>
        <w:tab w:val="right" w:pos="9072"/>
      </w:tabs>
    </w:pPr>
  </w:style>
  <w:style w:type="paragraph" w:styleId="Pieddepage">
    <w:name w:val="footer"/>
    <w:basedOn w:val="Normal"/>
    <w:rsid w:val="00F344C4"/>
    <w:pPr>
      <w:tabs>
        <w:tab w:val="center" w:pos="4536"/>
        <w:tab w:val="right" w:pos="9072"/>
      </w:tabs>
    </w:pPr>
  </w:style>
  <w:style w:type="paragraph" w:customStyle="1" w:styleId="Corpsdetexte23">
    <w:name w:val="Corps de texte 23"/>
    <w:basedOn w:val="Normal"/>
    <w:rsid w:val="00F344C4"/>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576"/>
    </w:pPr>
    <w:rPr>
      <w:noProof w:val="0"/>
    </w:rPr>
  </w:style>
  <w:style w:type="paragraph" w:customStyle="1" w:styleId="Corpsdetexte24">
    <w:name w:val="Corps de texte 24"/>
    <w:basedOn w:val="Normal"/>
    <w:rsid w:val="00F344C4"/>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288"/>
    </w:pPr>
    <w:rPr>
      <w:noProof w:val="0"/>
    </w:rPr>
  </w:style>
  <w:style w:type="paragraph" w:styleId="Sous-titre">
    <w:name w:val="Subtitle"/>
    <w:basedOn w:val="Normal"/>
    <w:qFormat/>
    <w:rsid w:val="00F344C4"/>
    <w:pPr>
      <w:jc w:val="center"/>
    </w:pPr>
    <w:rPr>
      <w:rFonts w:ascii="Book Antiqua" w:hAnsi="Book Antiqua"/>
      <w:noProof w:val="0"/>
      <w:color w:val="0000FF"/>
      <w:sz w:val="26"/>
    </w:rPr>
  </w:style>
  <w:style w:type="paragraph" w:styleId="Retraitcorpsdetexte">
    <w:name w:val="Body Text Indent"/>
    <w:basedOn w:val="Normal"/>
    <w:rsid w:val="00F344C4"/>
    <w:pPr>
      <w:numPr>
        <w:ilvl w:val="12"/>
      </w:num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142"/>
    </w:pPr>
    <w:rPr>
      <w:rFonts w:ascii="Book Antiqua" w:hAnsi="Book Antiqua"/>
      <w:noProof w:val="0"/>
    </w:rPr>
  </w:style>
  <w:style w:type="paragraph" w:styleId="Textedebulles">
    <w:name w:val="Balloon Text"/>
    <w:basedOn w:val="Normal"/>
    <w:semiHidden/>
    <w:rsid w:val="00454512"/>
    <w:rPr>
      <w:rFonts w:ascii="Tahoma" w:hAnsi="Tahoma" w:cs="Tahoma"/>
      <w:sz w:val="16"/>
      <w:szCs w:val="16"/>
    </w:rPr>
  </w:style>
  <w:style w:type="paragraph" w:customStyle="1" w:styleId="Entte1">
    <w:name w:val="Entête 1"/>
    <w:basedOn w:val="Normal"/>
    <w:rsid w:val="00E012E7"/>
    <w:pPr>
      <w:shd w:val="clear" w:color="auto" w:fill="999999"/>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pPr>
    <w:rPr>
      <w:rFonts w:ascii="Arial" w:hAnsi="Arial" w:cs="Arial"/>
      <w:b/>
      <w:noProof w:val="0"/>
      <w:color w:val="FFFFFF"/>
      <w:sz w:val="24"/>
      <w:szCs w:val="24"/>
    </w:rPr>
  </w:style>
  <w:style w:type="paragraph" w:customStyle="1" w:styleId="Soustitre0">
    <w:name w:val="Soustitre 0"/>
    <w:basedOn w:val="Normal"/>
    <w:autoRedefine/>
    <w:rsid w:val="002219FA"/>
    <w:rPr>
      <w:b/>
      <w:smallCaps/>
      <w:noProof w:val="0"/>
      <w:sz w:val="22"/>
    </w:rPr>
  </w:style>
  <w:style w:type="paragraph" w:customStyle="1" w:styleId="Soustitre1">
    <w:name w:val="Soustitre 1"/>
    <w:basedOn w:val="Normal"/>
    <w:rsid w:val="002219FA"/>
    <w:pPr>
      <w:pBdr>
        <w:bottom w:val="single" w:sz="4" w:space="1" w:color="auto"/>
      </w:pBdr>
      <w:jc w:val="center"/>
    </w:pPr>
    <w:rPr>
      <w:noProof w:val="0"/>
    </w:rPr>
  </w:style>
  <w:style w:type="paragraph" w:customStyle="1" w:styleId="Puce1">
    <w:name w:val="Puce 1"/>
    <w:basedOn w:val="Normal"/>
    <w:rsid w:val="002219FA"/>
    <w:pPr>
      <w:numPr>
        <w:numId w:val="4"/>
      </w:numPr>
    </w:pPr>
    <w:rPr>
      <w:noProof w:val="0"/>
    </w:rPr>
  </w:style>
  <w:style w:type="paragraph" w:styleId="NormalWeb">
    <w:name w:val="Normal (Web)"/>
    <w:basedOn w:val="Normal"/>
    <w:uiPriority w:val="99"/>
    <w:unhideWhenUsed/>
    <w:rsid w:val="00043BC7"/>
    <w:pPr>
      <w:spacing w:before="100" w:beforeAutospacing="1" w:after="100" w:afterAutospacing="1"/>
      <w:jc w:val="left"/>
    </w:pPr>
    <w:rPr>
      <w:rFonts w:ascii="Times New Roman" w:eastAsiaTheme="minorEastAsia" w:hAnsi="Times New Roman"/>
      <w:noProof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85A04-86A2-4E9E-B653-5F3148A23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2505</Words>
  <Characters>13782</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BEARN CONSULTANTS AQUITAINE</vt:lpstr>
    </vt:vector>
  </TitlesOfParts>
  <Company>Tailspin Toys</Company>
  <LinksUpToDate>false</LinksUpToDate>
  <CharactersWithSpaces>16255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BEARN CONSULTANTS AQUITAINE</dc:title>
  <dc:subject/>
  <dc:creator>Dominique BRUNISSEN</dc:creator>
  <cp:keywords/>
  <dc:description/>
  <cp:lastModifiedBy>Caen Conseil</cp:lastModifiedBy>
  <cp:revision>3</cp:revision>
  <cp:lastPrinted>2006-07-04T08:52:00Z</cp:lastPrinted>
  <dcterms:created xsi:type="dcterms:W3CDTF">2015-10-20T08:23:00Z</dcterms:created>
  <dcterms:modified xsi:type="dcterms:W3CDTF">2016-06-30T07:24:00Z</dcterms:modified>
</cp:coreProperties>
</file>